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D4" w:rsidRPr="00E85CD4" w:rsidRDefault="00E85CD4" w:rsidP="00CD225E">
      <w:pPr>
        <w:contextualSpacing/>
        <w:jc w:val="center"/>
        <w:rPr>
          <w:rFonts w:asciiTheme="minorHAnsi" w:eastAsia="Times New Roman" w:hAnsiTheme="minorHAnsi" w:cstheme="minorHAnsi"/>
          <w:b/>
          <w:sz w:val="16"/>
          <w:szCs w:val="16"/>
        </w:rPr>
      </w:pPr>
      <w:bookmarkStart w:id="0" w:name="_GoBack"/>
      <w:bookmarkEnd w:id="0"/>
    </w:p>
    <w:p w:rsidR="00600550" w:rsidRDefault="00600550" w:rsidP="00CD225E">
      <w:pPr>
        <w:contextualSpacing/>
        <w:jc w:val="center"/>
        <w:rPr>
          <w:rFonts w:asciiTheme="minorHAnsi" w:eastAsia="Times New Roman" w:hAnsiTheme="minorHAnsi" w:cstheme="minorHAnsi"/>
          <w:b/>
          <w:sz w:val="24"/>
        </w:rPr>
      </w:pPr>
      <w:r w:rsidRPr="004B7ABB">
        <w:rPr>
          <w:rFonts w:asciiTheme="minorHAnsi" w:eastAsia="Times New Roman" w:hAnsiTheme="minorHAnsi" w:cstheme="minorHAnsi"/>
          <w:b/>
          <w:sz w:val="24"/>
        </w:rPr>
        <w:t xml:space="preserve">REGULAMIN </w:t>
      </w:r>
      <w:r w:rsidR="00454246">
        <w:rPr>
          <w:rFonts w:asciiTheme="minorHAnsi" w:eastAsia="Times New Roman" w:hAnsiTheme="minorHAnsi" w:cstheme="minorHAnsi"/>
          <w:b/>
          <w:sz w:val="24"/>
        </w:rPr>
        <w:t>ROZPATRYWANIA</w:t>
      </w:r>
      <w:r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="00454246">
        <w:rPr>
          <w:rFonts w:asciiTheme="minorHAnsi" w:eastAsia="Times New Roman" w:hAnsiTheme="minorHAnsi" w:cstheme="minorHAnsi"/>
          <w:b/>
          <w:sz w:val="24"/>
        </w:rPr>
        <w:t xml:space="preserve">I WYBORU </w:t>
      </w:r>
      <w:r>
        <w:rPr>
          <w:rFonts w:asciiTheme="minorHAnsi" w:eastAsia="Times New Roman" w:hAnsiTheme="minorHAnsi" w:cstheme="minorHAnsi"/>
          <w:b/>
          <w:sz w:val="24"/>
        </w:rPr>
        <w:t>WNIOSKÓW</w:t>
      </w:r>
    </w:p>
    <w:p w:rsidR="001E2298" w:rsidRDefault="00600550" w:rsidP="00CD225E">
      <w:pPr>
        <w:contextualSpacing/>
        <w:jc w:val="center"/>
        <w:rPr>
          <w:rFonts w:eastAsia="Times New Roman" w:cs="Calibri"/>
          <w:b/>
          <w:sz w:val="24"/>
        </w:rPr>
      </w:pPr>
      <w:r>
        <w:rPr>
          <w:rFonts w:asciiTheme="minorHAnsi" w:eastAsia="Times New Roman" w:hAnsiTheme="minorHAnsi" w:cstheme="minorHAnsi"/>
          <w:b/>
          <w:sz w:val="24"/>
        </w:rPr>
        <w:t>O P</w:t>
      </w:r>
      <w:r w:rsidRPr="00D00DAA">
        <w:rPr>
          <w:rFonts w:eastAsia="Times New Roman" w:cs="Calibri"/>
          <w:b/>
          <w:sz w:val="24"/>
        </w:rPr>
        <w:t>RZYZNANIE ŚRODKÓW Z KRAJOWEGO FUNDUSZU SZKOLENIOWEGO</w:t>
      </w:r>
    </w:p>
    <w:p w:rsidR="00600550" w:rsidRPr="00E85CD4" w:rsidRDefault="00600550" w:rsidP="00CD225E">
      <w:pPr>
        <w:contextualSpacing/>
        <w:jc w:val="center"/>
        <w:rPr>
          <w:rFonts w:eastAsia="Times New Roman" w:cs="Calibri"/>
          <w:b/>
          <w:sz w:val="16"/>
          <w:szCs w:val="16"/>
        </w:rPr>
      </w:pPr>
    </w:p>
    <w:p w:rsidR="00600550" w:rsidRDefault="00600550" w:rsidP="00CD225E">
      <w:pPr>
        <w:contextualSpacing/>
        <w:jc w:val="center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>§ 1</w:t>
      </w:r>
    </w:p>
    <w:p w:rsidR="00600550" w:rsidRDefault="00600550" w:rsidP="00CD225E">
      <w:pPr>
        <w:contextualSpacing/>
        <w:jc w:val="center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>Podstawa prawna</w:t>
      </w:r>
    </w:p>
    <w:p w:rsidR="00F6628A" w:rsidRPr="00E85CD4" w:rsidRDefault="00F6628A" w:rsidP="00CD225E">
      <w:pPr>
        <w:contextualSpacing/>
        <w:jc w:val="center"/>
        <w:rPr>
          <w:rFonts w:eastAsia="Times New Roman" w:cs="Calibri"/>
          <w:b/>
          <w:sz w:val="16"/>
          <w:szCs w:val="16"/>
        </w:rPr>
      </w:pPr>
    </w:p>
    <w:p w:rsidR="00994095" w:rsidRDefault="00454246" w:rsidP="00CD225E">
      <w:pPr>
        <w:jc w:val="both"/>
        <w:rPr>
          <w:rFonts w:eastAsia="Times New Roman" w:cs="Calibri"/>
          <w:sz w:val="24"/>
        </w:rPr>
      </w:pPr>
      <w:r w:rsidRPr="00454246">
        <w:rPr>
          <w:rFonts w:eastAsia="Times New Roman" w:cs="Calibri"/>
          <w:sz w:val="24"/>
        </w:rPr>
        <w:t xml:space="preserve">Niniejszy regulamin </w:t>
      </w:r>
      <w:r>
        <w:rPr>
          <w:rFonts w:eastAsia="Times New Roman" w:cs="Calibri"/>
          <w:sz w:val="24"/>
        </w:rPr>
        <w:t>określa procedurę rozpatrywania i wyboru wniosków składanych do Powiatowego Urzędu Pracy w Busku</w:t>
      </w:r>
      <w:r w:rsidR="00451A61">
        <w:rPr>
          <w:rFonts w:eastAsia="Times New Roman" w:cs="Calibri"/>
          <w:sz w:val="24"/>
        </w:rPr>
        <w:t xml:space="preserve"> </w:t>
      </w:r>
      <w:r>
        <w:rPr>
          <w:rFonts w:eastAsia="Times New Roman" w:cs="Calibri"/>
          <w:sz w:val="24"/>
        </w:rPr>
        <w:t>-</w:t>
      </w:r>
      <w:r w:rsidR="00451A61">
        <w:rPr>
          <w:rFonts w:eastAsia="Times New Roman" w:cs="Calibri"/>
          <w:sz w:val="24"/>
        </w:rPr>
        <w:t xml:space="preserve"> </w:t>
      </w:r>
      <w:r>
        <w:rPr>
          <w:rFonts w:eastAsia="Times New Roman" w:cs="Calibri"/>
          <w:sz w:val="24"/>
        </w:rPr>
        <w:t>Zdroju</w:t>
      </w:r>
      <w:r w:rsidR="001E2298">
        <w:rPr>
          <w:rFonts w:eastAsia="Times New Roman" w:cs="Calibri"/>
          <w:sz w:val="24"/>
        </w:rPr>
        <w:t>, zwan</w:t>
      </w:r>
      <w:r w:rsidR="007F36FC">
        <w:rPr>
          <w:rFonts w:eastAsia="Times New Roman" w:cs="Calibri"/>
          <w:sz w:val="24"/>
        </w:rPr>
        <w:t>ego</w:t>
      </w:r>
      <w:r w:rsidR="001E2298">
        <w:rPr>
          <w:rFonts w:eastAsia="Times New Roman" w:cs="Calibri"/>
          <w:sz w:val="24"/>
        </w:rPr>
        <w:t xml:space="preserve"> dalej </w:t>
      </w:r>
      <w:r w:rsidR="001E2298" w:rsidRPr="001E2298">
        <w:rPr>
          <w:rFonts w:eastAsia="Times New Roman" w:cs="Calibri"/>
          <w:i/>
          <w:sz w:val="24"/>
        </w:rPr>
        <w:t>Urzędem</w:t>
      </w:r>
      <w:r w:rsidR="001E2298">
        <w:rPr>
          <w:rFonts w:eastAsia="Times New Roman" w:cs="Calibri"/>
          <w:sz w:val="24"/>
        </w:rPr>
        <w:t>,</w:t>
      </w:r>
      <w:r>
        <w:rPr>
          <w:rFonts w:eastAsia="Times New Roman" w:cs="Calibri"/>
          <w:sz w:val="24"/>
        </w:rPr>
        <w:t xml:space="preserve"> o przyznanie środków </w:t>
      </w:r>
      <w:r w:rsidR="009154B0">
        <w:rPr>
          <w:rFonts w:eastAsia="Times New Roman" w:cs="Calibri"/>
          <w:sz w:val="24"/>
        </w:rPr>
        <w:t xml:space="preserve">      </w:t>
      </w:r>
      <w:r>
        <w:rPr>
          <w:rFonts w:eastAsia="Times New Roman" w:cs="Calibri"/>
          <w:sz w:val="24"/>
        </w:rPr>
        <w:t xml:space="preserve">z Krajowego Funduszu Szkoleniowego </w:t>
      </w:r>
      <w:r w:rsidR="009154B0">
        <w:rPr>
          <w:rFonts w:eastAsia="Times New Roman" w:cs="Calibri"/>
          <w:sz w:val="24"/>
        </w:rPr>
        <w:t>na podstawie</w:t>
      </w:r>
      <w:r w:rsidR="00994095">
        <w:rPr>
          <w:rFonts w:eastAsia="Times New Roman" w:cs="Calibri"/>
          <w:sz w:val="24"/>
        </w:rPr>
        <w:t>:</w:t>
      </w:r>
    </w:p>
    <w:p w:rsidR="00600550" w:rsidRDefault="00454246" w:rsidP="00CD225E">
      <w:pPr>
        <w:pStyle w:val="Akapitzlist"/>
        <w:numPr>
          <w:ilvl w:val="0"/>
          <w:numId w:val="14"/>
        </w:numPr>
        <w:ind w:left="426"/>
        <w:jc w:val="both"/>
        <w:rPr>
          <w:rFonts w:eastAsia="Times New Roman" w:cs="Calibri"/>
          <w:sz w:val="24"/>
        </w:rPr>
      </w:pPr>
      <w:r w:rsidRPr="00994095">
        <w:rPr>
          <w:rFonts w:eastAsia="Times New Roman" w:cs="Calibri"/>
          <w:sz w:val="24"/>
        </w:rPr>
        <w:t>ustaw</w:t>
      </w:r>
      <w:r w:rsidR="009154B0">
        <w:rPr>
          <w:rFonts w:eastAsia="Times New Roman" w:cs="Calibri"/>
          <w:sz w:val="24"/>
        </w:rPr>
        <w:t>y</w:t>
      </w:r>
      <w:r w:rsidRPr="00994095">
        <w:rPr>
          <w:rFonts w:eastAsia="Times New Roman" w:cs="Calibri"/>
          <w:sz w:val="24"/>
        </w:rPr>
        <w:t xml:space="preserve"> </w:t>
      </w:r>
      <w:r w:rsidR="00994095">
        <w:rPr>
          <w:rFonts w:eastAsia="Times New Roman" w:cs="Calibri"/>
          <w:sz w:val="24"/>
        </w:rPr>
        <w:t xml:space="preserve">z dnia 20 kwietnia 2004 roku o promocji zatrudnienia i instytucjach rynku pracy  – zwanej dalej </w:t>
      </w:r>
      <w:r w:rsidR="00994095" w:rsidRPr="00994095">
        <w:rPr>
          <w:rFonts w:eastAsia="Times New Roman" w:cs="Calibri"/>
          <w:i/>
          <w:sz w:val="24"/>
        </w:rPr>
        <w:t>ustawą o promocji zatrudnienia</w:t>
      </w:r>
      <w:r w:rsidR="00994095">
        <w:rPr>
          <w:rFonts w:eastAsia="Times New Roman" w:cs="Calibri"/>
          <w:sz w:val="24"/>
        </w:rPr>
        <w:t xml:space="preserve">, </w:t>
      </w:r>
    </w:p>
    <w:p w:rsidR="00994095" w:rsidRPr="00994095" w:rsidRDefault="00994095" w:rsidP="00CD225E">
      <w:pPr>
        <w:pStyle w:val="Akapitzlist"/>
        <w:numPr>
          <w:ilvl w:val="0"/>
          <w:numId w:val="14"/>
        </w:numPr>
        <w:ind w:left="426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rozporządzeni</w:t>
      </w:r>
      <w:r w:rsidR="009154B0">
        <w:rPr>
          <w:rFonts w:eastAsia="Times New Roman" w:cs="Calibri"/>
          <w:sz w:val="24"/>
        </w:rPr>
        <w:t>a</w:t>
      </w:r>
      <w:r>
        <w:rPr>
          <w:rFonts w:eastAsia="Times New Roman" w:cs="Calibri"/>
          <w:sz w:val="24"/>
        </w:rPr>
        <w:t xml:space="preserve"> Ministra Pracy i Polityki Społecznej w sprawie przyznawania środków             z Krajowego Funduszu Szkoleniowego z dnia 14 maja 2014 r. zwanym dalej </w:t>
      </w:r>
      <w:r w:rsidRPr="001E2298">
        <w:rPr>
          <w:rFonts w:eastAsia="Times New Roman" w:cs="Calibri"/>
          <w:i/>
          <w:sz w:val="24"/>
        </w:rPr>
        <w:t xml:space="preserve">rozporządzeniem </w:t>
      </w:r>
      <w:proofErr w:type="spellStart"/>
      <w:r w:rsidRPr="001E2298">
        <w:rPr>
          <w:rFonts w:eastAsia="Times New Roman" w:cs="Calibri"/>
          <w:i/>
          <w:sz w:val="24"/>
        </w:rPr>
        <w:t>MPiPS</w:t>
      </w:r>
      <w:proofErr w:type="spellEnd"/>
      <w:r w:rsidR="001E2298">
        <w:rPr>
          <w:rFonts w:eastAsia="Times New Roman" w:cs="Calibri"/>
          <w:sz w:val="24"/>
        </w:rPr>
        <w:t>.</w:t>
      </w:r>
      <w:r>
        <w:rPr>
          <w:rFonts w:eastAsia="Times New Roman" w:cs="Calibri"/>
          <w:sz w:val="24"/>
        </w:rPr>
        <w:t xml:space="preserve"> </w:t>
      </w:r>
    </w:p>
    <w:p w:rsidR="00CD225E" w:rsidRPr="00E85CD4" w:rsidRDefault="00CD225E" w:rsidP="00CD225E">
      <w:pPr>
        <w:contextualSpacing/>
        <w:jc w:val="both"/>
        <w:rPr>
          <w:rFonts w:eastAsia="Times New Roman" w:cs="Calibri"/>
          <w:b/>
          <w:sz w:val="16"/>
          <w:szCs w:val="16"/>
        </w:rPr>
      </w:pPr>
    </w:p>
    <w:p w:rsidR="00600550" w:rsidRDefault="00600550" w:rsidP="00CD225E">
      <w:pPr>
        <w:contextualSpacing/>
        <w:jc w:val="center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>§ 2</w:t>
      </w:r>
    </w:p>
    <w:p w:rsidR="00C037F4" w:rsidRDefault="00600550" w:rsidP="00E85CD4">
      <w:pPr>
        <w:contextualSpacing/>
        <w:jc w:val="center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>Definicje pojęć</w:t>
      </w:r>
    </w:p>
    <w:p w:rsidR="00534BFE" w:rsidRDefault="00534BFE" w:rsidP="00CD225E">
      <w:pPr>
        <w:contextualSpacing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Ilekroć w regulaminie jest mowa o:</w:t>
      </w:r>
    </w:p>
    <w:p w:rsidR="00B92DE8" w:rsidRDefault="00B92DE8" w:rsidP="00CD225E">
      <w:pPr>
        <w:pStyle w:val="Akapitzlist"/>
        <w:numPr>
          <w:ilvl w:val="0"/>
          <w:numId w:val="15"/>
        </w:numPr>
        <w:jc w:val="both"/>
        <w:rPr>
          <w:rFonts w:eastAsia="Times New Roman" w:cs="Calibri"/>
          <w:sz w:val="24"/>
        </w:rPr>
      </w:pPr>
      <w:r w:rsidRPr="00534BFE">
        <w:rPr>
          <w:rFonts w:eastAsia="Times New Roman" w:cs="Calibri"/>
          <w:sz w:val="24"/>
        </w:rPr>
        <w:t>KFS</w:t>
      </w:r>
      <w:r w:rsidR="001E2298" w:rsidRPr="00534BFE">
        <w:rPr>
          <w:rFonts w:eastAsia="Times New Roman" w:cs="Calibri"/>
          <w:sz w:val="24"/>
        </w:rPr>
        <w:t xml:space="preserve"> - </w:t>
      </w:r>
      <w:r w:rsidR="00534BFE">
        <w:rPr>
          <w:rFonts w:eastAsia="Times New Roman" w:cs="Calibri"/>
          <w:sz w:val="24"/>
        </w:rPr>
        <w:t xml:space="preserve">oznacza to </w:t>
      </w:r>
      <w:r w:rsidR="001E2298" w:rsidRPr="00534BFE">
        <w:rPr>
          <w:rFonts w:eastAsia="Times New Roman" w:cs="Calibri"/>
          <w:sz w:val="24"/>
        </w:rPr>
        <w:t>Krajowy Fundusz Szkoleniowy</w:t>
      </w:r>
      <w:r w:rsidR="00534BFE">
        <w:rPr>
          <w:rFonts w:eastAsia="Times New Roman" w:cs="Calibri"/>
          <w:sz w:val="24"/>
        </w:rPr>
        <w:t>;</w:t>
      </w:r>
    </w:p>
    <w:p w:rsidR="00B92DE8" w:rsidRDefault="00534BFE" w:rsidP="00CD225E">
      <w:pPr>
        <w:pStyle w:val="Akapitzlist"/>
        <w:numPr>
          <w:ilvl w:val="0"/>
          <w:numId w:val="15"/>
        </w:numPr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p</w:t>
      </w:r>
      <w:r w:rsidR="00B92DE8" w:rsidRPr="00534BFE">
        <w:rPr>
          <w:rFonts w:eastAsia="Times New Roman" w:cs="Calibri"/>
          <w:sz w:val="24"/>
        </w:rPr>
        <w:t>racodawc</w:t>
      </w:r>
      <w:r>
        <w:rPr>
          <w:rFonts w:eastAsia="Times New Roman" w:cs="Calibri"/>
          <w:sz w:val="24"/>
        </w:rPr>
        <w:t>y</w:t>
      </w:r>
      <w:r w:rsidR="001E2298" w:rsidRPr="00534BFE">
        <w:rPr>
          <w:rFonts w:eastAsia="Times New Roman" w:cs="Calibri"/>
          <w:sz w:val="24"/>
        </w:rPr>
        <w:t xml:space="preserve"> - </w:t>
      </w:r>
      <w:r>
        <w:rPr>
          <w:rFonts w:eastAsia="Times New Roman" w:cs="Calibri"/>
          <w:sz w:val="24"/>
        </w:rPr>
        <w:t xml:space="preserve"> </w:t>
      </w:r>
      <w:r w:rsidRPr="00534BFE">
        <w:rPr>
          <w:rFonts w:eastAsia="Times New Roman" w:cs="Calibri"/>
          <w:sz w:val="24"/>
        </w:rPr>
        <w:t>oznacza to jednostkę organizacyjną, chociażby nie posiadała osobowości prawnej, a także osobę fizyczną, jeżeli zatrudniają one co najmniej jednego pracownika</w:t>
      </w:r>
      <w:r w:rsidR="0031678C">
        <w:rPr>
          <w:rFonts w:eastAsia="Times New Roman" w:cs="Calibri"/>
          <w:sz w:val="24"/>
        </w:rPr>
        <w:t>;</w:t>
      </w:r>
    </w:p>
    <w:p w:rsidR="000C3E86" w:rsidRPr="001C0CCB" w:rsidRDefault="00534BFE" w:rsidP="00CD225E">
      <w:pPr>
        <w:pStyle w:val="Akapitzlist"/>
        <w:numPr>
          <w:ilvl w:val="0"/>
          <w:numId w:val="15"/>
        </w:numPr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u</w:t>
      </w:r>
      <w:r w:rsidR="00B92DE8" w:rsidRPr="00534BFE">
        <w:rPr>
          <w:rFonts w:eastAsia="Times New Roman" w:cs="Calibri"/>
          <w:sz w:val="24"/>
        </w:rPr>
        <w:t>staw</w:t>
      </w:r>
      <w:r>
        <w:rPr>
          <w:rFonts w:eastAsia="Times New Roman" w:cs="Calibri"/>
          <w:sz w:val="24"/>
        </w:rPr>
        <w:t>ie</w:t>
      </w:r>
      <w:r w:rsidR="00B92DE8" w:rsidRPr="00534BFE">
        <w:rPr>
          <w:rFonts w:eastAsia="Times New Roman" w:cs="Calibri"/>
          <w:sz w:val="24"/>
        </w:rPr>
        <w:t xml:space="preserve"> dotycząc</w:t>
      </w:r>
      <w:r>
        <w:rPr>
          <w:rFonts w:eastAsia="Times New Roman" w:cs="Calibri"/>
          <w:sz w:val="24"/>
        </w:rPr>
        <w:t>ej</w:t>
      </w:r>
      <w:r w:rsidR="00B92DE8" w:rsidRPr="00534BFE">
        <w:rPr>
          <w:rFonts w:eastAsia="Times New Roman" w:cs="Calibri"/>
          <w:sz w:val="24"/>
        </w:rPr>
        <w:t xml:space="preserve"> pomocy publicznej</w:t>
      </w:r>
      <w:r>
        <w:rPr>
          <w:rFonts w:eastAsia="Times New Roman" w:cs="Calibri"/>
          <w:sz w:val="24"/>
        </w:rPr>
        <w:t xml:space="preserve"> – oznacza to </w:t>
      </w:r>
      <w:r w:rsidR="000C3E86">
        <w:rPr>
          <w:rFonts w:eastAsia="Times New Roman" w:cs="Calibri"/>
          <w:sz w:val="24"/>
        </w:rPr>
        <w:t>ustawę o post</w:t>
      </w:r>
      <w:r w:rsidR="009154B0">
        <w:rPr>
          <w:rFonts w:eastAsia="Times New Roman" w:cs="Calibri"/>
          <w:sz w:val="24"/>
        </w:rPr>
        <w:t>ę</w:t>
      </w:r>
      <w:r w:rsidR="000C3E86">
        <w:rPr>
          <w:rFonts w:eastAsia="Times New Roman" w:cs="Calibri"/>
          <w:sz w:val="24"/>
        </w:rPr>
        <w:t xml:space="preserve">powaniu                        w sprawach dotyczących pomocy publicznej z dnia 30 </w:t>
      </w:r>
      <w:r w:rsidR="007F36FC">
        <w:rPr>
          <w:rFonts w:eastAsia="Times New Roman" w:cs="Calibri"/>
          <w:sz w:val="24"/>
        </w:rPr>
        <w:t>kwietnia 2004 roku</w:t>
      </w:r>
      <w:r w:rsidR="000C3E86" w:rsidRPr="001C0CCB">
        <w:rPr>
          <w:rFonts w:eastAsia="Times New Roman" w:cs="Calibri"/>
          <w:sz w:val="24"/>
        </w:rPr>
        <w:t>;</w:t>
      </w:r>
    </w:p>
    <w:p w:rsidR="00B92DE8" w:rsidRDefault="000C3E86" w:rsidP="00CD225E">
      <w:pPr>
        <w:pStyle w:val="Akapitzlist"/>
        <w:numPr>
          <w:ilvl w:val="0"/>
          <w:numId w:val="15"/>
        </w:numPr>
        <w:jc w:val="both"/>
        <w:rPr>
          <w:rFonts w:eastAsia="Times New Roman" w:cs="Calibri"/>
          <w:sz w:val="24"/>
        </w:rPr>
      </w:pPr>
      <w:r w:rsidRPr="000C3E86">
        <w:rPr>
          <w:rFonts w:eastAsia="Times New Roman" w:cs="Calibri"/>
          <w:sz w:val="24"/>
        </w:rPr>
        <w:t xml:space="preserve">działalności gospodarczej </w:t>
      </w:r>
      <w:r w:rsidRPr="00B31AF0">
        <w:rPr>
          <w:rFonts w:eastAsia="Times New Roman" w:cs="Calibri"/>
          <w:sz w:val="24"/>
        </w:rPr>
        <w:t>w rozumieniu ustawy dotyczącej pomocy publicznej</w:t>
      </w:r>
      <w:r w:rsidRPr="000C3E86">
        <w:rPr>
          <w:rFonts w:eastAsia="Times New Roman" w:cs="Calibri"/>
          <w:sz w:val="24"/>
        </w:rPr>
        <w:t xml:space="preserve"> - należy przez to rozumieć działalność gospodarczą, do której mają zastosowanie reguły konkurencji określone w przepisach części trzeciej tytułu VI rozdziału 1 Traktatu ustanawiającego Wspólnotę Europejską</w:t>
      </w:r>
      <w:r w:rsidR="0031678C">
        <w:rPr>
          <w:rFonts w:eastAsia="Times New Roman" w:cs="Calibri"/>
          <w:sz w:val="24"/>
        </w:rPr>
        <w:t>;</w:t>
      </w:r>
    </w:p>
    <w:p w:rsidR="00CC077D" w:rsidRDefault="00CC077D" w:rsidP="00CD225E">
      <w:pPr>
        <w:pStyle w:val="Akapitzlist"/>
        <w:numPr>
          <w:ilvl w:val="0"/>
          <w:numId w:val="15"/>
        </w:numPr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KRS – oznacza to Krajowy Rejestr Sądowy</w:t>
      </w:r>
      <w:r w:rsidR="0031678C">
        <w:rPr>
          <w:rFonts w:eastAsia="Times New Roman" w:cs="Calibri"/>
          <w:sz w:val="24"/>
        </w:rPr>
        <w:t>;</w:t>
      </w:r>
    </w:p>
    <w:p w:rsidR="00CC077D" w:rsidRDefault="00CC077D" w:rsidP="00CD225E">
      <w:pPr>
        <w:pStyle w:val="Akapitzlist"/>
        <w:numPr>
          <w:ilvl w:val="0"/>
          <w:numId w:val="15"/>
        </w:numPr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CEI</w:t>
      </w:r>
      <w:r w:rsidR="0031678C">
        <w:rPr>
          <w:rFonts w:eastAsia="Times New Roman" w:cs="Calibri"/>
          <w:sz w:val="24"/>
        </w:rPr>
        <w:t>D</w:t>
      </w:r>
      <w:r>
        <w:rPr>
          <w:rFonts w:eastAsia="Times New Roman" w:cs="Calibri"/>
          <w:sz w:val="24"/>
        </w:rPr>
        <w:t xml:space="preserve">G – oznacza to </w:t>
      </w:r>
      <w:r w:rsidRPr="00B31AF0">
        <w:rPr>
          <w:rFonts w:eastAsia="Times New Roman" w:cs="Calibri"/>
          <w:sz w:val="24"/>
        </w:rPr>
        <w:t>Centraln</w:t>
      </w:r>
      <w:r>
        <w:rPr>
          <w:rFonts w:eastAsia="Times New Roman" w:cs="Calibri"/>
          <w:sz w:val="24"/>
        </w:rPr>
        <w:t>ą</w:t>
      </w:r>
      <w:r w:rsidRPr="00B31AF0">
        <w:rPr>
          <w:rFonts w:eastAsia="Times New Roman" w:cs="Calibri"/>
          <w:sz w:val="24"/>
        </w:rPr>
        <w:t xml:space="preserve"> Ewidencj</w:t>
      </w:r>
      <w:r>
        <w:rPr>
          <w:rFonts w:eastAsia="Times New Roman" w:cs="Calibri"/>
          <w:sz w:val="24"/>
        </w:rPr>
        <w:t>ę</w:t>
      </w:r>
      <w:r w:rsidRPr="00B31AF0">
        <w:rPr>
          <w:rFonts w:eastAsia="Times New Roman" w:cs="Calibri"/>
          <w:sz w:val="24"/>
        </w:rPr>
        <w:t xml:space="preserve"> i Informacj</w:t>
      </w:r>
      <w:r w:rsidR="0031678C">
        <w:rPr>
          <w:rFonts w:eastAsia="Times New Roman" w:cs="Calibri"/>
          <w:sz w:val="24"/>
        </w:rPr>
        <w:t>ę</w:t>
      </w:r>
      <w:r w:rsidRPr="00B31AF0">
        <w:rPr>
          <w:rFonts w:eastAsia="Times New Roman" w:cs="Calibri"/>
          <w:sz w:val="24"/>
        </w:rPr>
        <w:t xml:space="preserve"> o Działalności Gospodarczej</w:t>
      </w:r>
      <w:r w:rsidR="0031678C">
        <w:rPr>
          <w:rFonts w:eastAsia="Times New Roman" w:cs="Calibri"/>
          <w:sz w:val="24"/>
        </w:rPr>
        <w:t>.</w:t>
      </w:r>
    </w:p>
    <w:p w:rsidR="009154B0" w:rsidRPr="00E85CD4" w:rsidRDefault="009154B0" w:rsidP="00CD225E">
      <w:pPr>
        <w:ind w:left="360"/>
        <w:jc w:val="both"/>
        <w:rPr>
          <w:rFonts w:eastAsia="Times New Roman" w:cs="Calibri"/>
          <w:sz w:val="16"/>
          <w:szCs w:val="16"/>
        </w:rPr>
      </w:pPr>
    </w:p>
    <w:p w:rsidR="00600550" w:rsidRDefault="00600550" w:rsidP="00CD225E">
      <w:pPr>
        <w:contextualSpacing/>
        <w:jc w:val="center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>§ 3</w:t>
      </w:r>
    </w:p>
    <w:p w:rsidR="00600550" w:rsidRDefault="00600550" w:rsidP="00CD225E">
      <w:pPr>
        <w:contextualSpacing/>
        <w:jc w:val="center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>Ogłoszenie o naborze wniosków</w:t>
      </w:r>
    </w:p>
    <w:p w:rsidR="00600550" w:rsidRPr="00E85CD4" w:rsidRDefault="00600550" w:rsidP="00CD225E">
      <w:pPr>
        <w:ind w:left="180"/>
        <w:contextualSpacing/>
        <w:jc w:val="center"/>
        <w:rPr>
          <w:rFonts w:eastAsia="Times New Roman" w:cs="Calibri"/>
          <w:b/>
          <w:sz w:val="16"/>
          <w:szCs w:val="16"/>
        </w:rPr>
      </w:pPr>
    </w:p>
    <w:p w:rsidR="00670688" w:rsidRDefault="00600550" w:rsidP="00CD225E">
      <w:pPr>
        <w:pStyle w:val="Akapitzlist"/>
        <w:numPr>
          <w:ilvl w:val="0"/>
          <w:numId w:val="1"/>
        </w:numPr>
        <w:ind w:left="567" w:hanging="425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Nabór wniosków </w:t>
      </w:r>
      <w:r w:rsidR="00C3738C">
        <w:rPr>
          <w:rFonts w:eastAsia="Times New Roman" w:cs="Calibri"/>
          <w:sz w:val="24"/>
        </w:rPr>
        <w:t xml:space="preserve">prowadzony </w:t>
      </w:r>
      <w:r w:rsidR="00670688">
        <w:rPr>
          <w:rFonts w:eastAsia="Times New Roman" w:cs="Calibri"/>
          <w:sz w:val="24"/>
        </w:rPr>
        <w:t>jest w terminach podanych przez Urząd w ogłoszeniach zamieszczanych na tablicy informacyjnej w siedzibie Urzędu oraz na stronie internetowej Urzędu.</w:t>
      </w:r>
    </w:p>
    <w:p w:rsidR="00670688" w:rsidRDefault="00670688" w:rsidP="00CD225E">
      <w:pPr>
        <w:pStyle w:val="Akapitzlist"/>
        <w:numPr>
          <w:ilvl w:val="0"/>
          <w:numId w:val="1"/>
        </w:numPr>
        <w:ind w:left="567" w:hanging="425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Treść ogłoszenia musi zawierać co najmniej:</w:t>
      </w:r>
    </w:p>
    <w:p w:rsidR="00670688" w:rsidRPr="00CD225E" w:rsidRDefault="00670688" w:rsidP="00E85CD4">
      <w:pPr>
        <w:pStyle w:val="Akapitzlist"/>
        <w:numPr>
          <w:ilvl w:val="0"/>
          <w:numId w:val="2"/>
        </w:numPr>
        <w:ind w:left="851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priorytety </w:t>
      </w:r>
      <w:r w:rsidRPr="00CD225E">
        <w:rPr>
          <w:rFonts w:eastAsia="Times New Roman" w:cs="Calibri"/>
          <w:sz w:val="24"/>
        </w:rPr>
        <w:t>wydatkowania środków KFS na dany rok,</w:t>
      </w:r>
      <w:r w:rsidR="001F3810" w:rsidRPr="00CD225E">
        <w:rPr>
          <w:rFonts w:eastAsia="Times New Roman" w:cs="Calibri"/>
          <w:sz w:val="24"/>
        </w:rPr>
        <w:t xml:space="preserve"> </w:t>
      </w:r>
    </w:p>
    <w:p w:rsidR="001F3810" w:rsidRPr="00CD225E" w:rsidRDefault="001F3810" w:rsidP="00E85CD4">
      <w:pPr>
        <w:pStyle w:val="Akapitzlist"/>
        <w:numPr>
          <w:ilvl w:val="0"/>
          <w:numId w:val="2"/>
        </w:numPr>
        <w:ind w:left="851"/>
        <w:jc w:val="both"/>
        <w:rPr>
          <w:rFonts w:eastAsia="Times New Roman" w:cs="Calibri"/>
          <w:sz w:val="24"/>
        </w:rPr>
      </w:pPr>
      <w:r w:rsidRPr="00CD225E">
        <w:rPr>
          <w:rFonts w:eastAsia="Times New Roman" w:cs="Calibri"/>
          <w:sz w:val="24"/>
        </w:rPr>
        <w:t xml:space="preserve">informację o konieczności </w:t>
      </w:r>
      <w:r w:rsidR="00CA55CB" w:rsidRPr="00CD225E">
        <w:rPr>
          <w:rFonts w:eastAsia="Times New Roman" w:cs="Calibri"/>
          <w:sz w:val="24"/>
        </w:rPr>
        <w:t>wpisania się wniosku w pełnym zakresie w obszar przynajmniej jednego z priorytetów albo o dopuszczeni</w:t>
      </w:r>
      <w:r w:rsidR="0031678C">
        <w:rPr>
          <w:rFonts w:eastAsia="Times New Roman" w:cs="Calibri"/>
          <w:sz w:val="24"/>
        </w:rPr>
        <w:t>u</w:t>
      </w:r>
      <w:r w:rsidR="00CA55CB" w:rsidRPr="00CD225E">
        <w:rPr>
          <w:rFonts w:eastAsia="Times New Roman" w:cs="Calibri"/>
          <w:sz w:val="24"/>
        </w:rPr>
        <w:t xml:space="preserve"> w drugiej kolejności także tych wniosków, które tego warunku nie spełniają, w sytuacji wskazanej w § 4 ust. </w:t>
      </w:r>
      <w:r w:rsidR="0031678C">
        <w:rPr>
          <w:rFonts w:eastAsia="Times New Roman" w:cs="Calibri"/>
          <w:sz w:val="24"/>
        </w:rPr>
        <w:t>9</w:t>
      </w:r>
      <w:r w:rsidR="00F33894">
        <w:rPr>
          <w:rFonts w:eastAsia="Times New Roman" w:cs="Calibri"/>
          <w:sz w:val="24"/>
        </w:rPr>
        <w:t>,</w:t>
      </w:r>
    </w:p>
    <w:p w:rsidR="00670688" w:rsidRPr="00670688" w:rsidRDefault="00670688" w:rsidP="00E85CD4">
      <w:pPr>
        <w:pStyle w:val="Akapitzlist"/>
        <w:numPr>
          <w:ilvl w:val="0"/>
          <w:numId w:val="2"/>
        </w:numPr>
        <w:ind w:left="851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termin rozpoczęcia i zakończenia naboru wniosków,</w:t>
      </w:r>
    </w:p>
    <w:p w:rsidR="00670688" w:rsidRDefault="00B359DF" w:rsidP="00E85CD4">
      <w:pPr>
        <w:pStyle w:val="Akapitzlist"/>
        <w:numPr>
          <w:ilvl w:val="0"/>
          <w:numId w:val="2"/>
        </w:numPr>
        <w:ind w:left="851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kryteria</w:t>
      </w:r>
      <w:r w:rsidR="00670688">
        <w:rPr>
          <w:rFonts w:eastAsia="Times New Roman" w:cs="Calibri"/>
          <w:sz w:val="24"/>
        </w:rPr>
        <w:t xml:space="preserve"> brane pod uwagę przy </w:t>
      </w:r>
      <w:r>
        <w:rPr>
          <w:rFonts w:eastAsia="Times New Roman" w:cs="Calibri"/>
          <w:sz w:val="24"/>
        </w:rPr>
        <w:t>r</w:t>
      </w:r>
      <w:r w:rsidR="00670688">
        <w:rPr>
          <w:rFonts w:eastAsia="Times New Roman" w:cs="Calibri"/>
          <w:sz w:val="24"/>
        </w:rPr>
        <w:t>o</w:t>
      </w:r>
      <w:r>
        <w:rPr>
          <w:rFonts w:eastAsia="Times New Roman" w:cs="Calibri"/>
          <w:sz w:val="24"/>
        </w:rPr>
        <w:t>z</w:t>
      </w:r>
      <w:r w:rsidR="00670688">
        <w:rPr>
          <w:rFonts w:eastAsia="Times New Roman" w:cs="Calibri"/>
          <w:sz w:val="24"/>
        </w:rPr>
        <w:t>patrywaniu wniosków</w:t>
      </w:r>
      <w:r>
        <w:rPr>
          <w:rFonts w:eastAsia="Times New Roman" w:cs="Calibri"/>
          <w:sz w:val="24"/>
        </w:rPr>
        <w:t>,</w:t>
      </w:r>
      <w:r w:rsidR="00F33894">
        <w:rPr>
          <w:rFonts w:eastAsia="Times New Roman" w:cs="Calibri"/>
          <w:sz w:val="24"/>
        </w:rPr>
        <w:t xml:space="preserve"> o których mowa w § 6 ust. 5 rozporządzenia </w:t>
      </w:r>
      <w:proofErr w:type="spellStart"/>
      <w:r w:rsidR="00F33894">
        <w:rPr>
          <w:rFonts w:eastAsia="Times New Roman" w:cs="Calibri"/>
          <w:sz w:val="24"/>
        </w:rPr>
        <w:t>MPiPS</w:t>
      </w:r>
      <w:proofErr w:type="spellEnd"/>
      <w:r w:rsidR="00F33894">
        <w:rPr>
          <w:rFonts w:eastAsia="Times New Roman" w:cs="Calibri"/>
          <w:sz w:val="24"/>
        </w:rPr>
        <w:t>,</w:t>
      </w:r>
    </w:p>
    <w:p w:rsidR="00B359DF" w:rsidRDefault="00B359DF" w:rsidP="00E85CD4">
      <w:pPr>
        <w:pStyle w:val="Akapitzlist"/>
        <w:numPr>
          <w:ilvl w:val="0"/>
          <w:numId w:val="2"/>
        </w:numPr>
        <w:ind w:left="851"/>
        <w:jc w:val="both"/>
        <w:rPr>
          <w:rFonts w:eastAsia="Times New Roman" w:cs="Calibri"/>
          <w:sz w:val="24"/>
        </w:rPr>
      </w:pPr>
      <w:r w:rsidRPr="00190FBE">
        <w:rPr>
          <w:rFonts w:eastAsia="Times New Roman" w:cs="Calibri"/>
          <w:sz w:val="24"/>
        </w:rPr>
        <w:t xml:space="preserve">inne informacje niezbędne </w:t>
      </w:r>
      <w:r>
        <w:rPr>
          <w:rFonts w:eastAsia="Times New Roman" w:cs="Calibri"/>
          <w:sz w:val="24"/>
        </w:rPr>
        <w:t>do sprawnego przeprowadzenia naboru wniosków</w:t>
      </w:r>
      <w:r w:rsidR="00CA55CB">
        <w:rPr>
          <w:rFonts w:eastAsia="Times New Roman" w:cs="Calibri"/>
          <w:sz w:val="24"/>
        </w:rPr>
        <w:t>, o ile istnieje potrzeba podania takich informacji.</w:t>
      </w:r>
      <w:r>
        <w:rPr>
          <w:rFonts w:eastAsia="Times New Roman" w:cs="Calibri"/>
          <w:sz w:val="24"/>
        </w:rPr>
        <w:t xml:space="preserve"> </w:t>
      </w:r>
    </w:p>
    <w:p w:rsidR="00B359DF" w:rsidRDefault="00B359DF" w:rsidP="00CD225E">
      <w:pPr>
        <w:pStyle w:val="Akapitzlist"/>
        <w:numPr>
          <w:ilvl w:val="0"/>
          <w:numId w:val="1"/>
        </w:numPr>
        <w:ind w:left="567" w:hanging="425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Nabór wniosków w ciągu roku jest powtarzany, aż do wyczerpan</w:t>
      </w:r>
      <w:r w:rsidR="002D5DB3">
        <w:rPr>
          <w:rFonts w:eastAsia="Times New Roman" w:cs="Calibri"/>
          <w:sz w:val="24"/>
        </w:rPr>
        <w:t>i</w:t>
      </w:r>
      <w:r>
        <w:rPr>
          <w:rFonts w:eastAsia="Times New Roman" w:cs="Calibri"/>
          <w:sz w:val="24"/>
        </w:rPr>
        <w:t xml:space="preserve">a ustalonego dla </w:t>
      </w:r>
      <w:r w:rsidR="00F33894">
        <w:rPr>
          <w:rFonts w:eastAsia="Times New Roman" w:cs="Calibri"/>
          <w:sz w:val="24"/>
        </w:rPr>
        <w:t>Urzędu</w:t>
      </w:r>
      <w:r>
        <w:rPr>
          <w:rFonts w:eastAsia="Times New Roman" w:cs="Calibri"/>
          <w:sz w:val="24"/>
        </w:rPr>
        <w:t xml:space="preserve"> limitu.</w:t>
      </w:r>
    </w:p>
    <w:p w:rsidR="00C037F4" w:rsidRPr="00E85CD4" w:rsidRDefault="00B359DF" w:rsidP="00E85CD4">
      <w:pPr>
        <w:pStyle w:val="Akapitzlist"/>
        <w:numPr>
          <w:ilvl w:val="0"/>
          <w:numId w:val="1"/>
        </w:numPr>
        <w:ind w:left="567" w:hanging="425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Do organizacji naboru wniosków w ramach rezerwy KFS zasady określone w ust. 1-</w:t>
      </w:r>
      <w:r w:rsidR="00B31AF0">
        <w:rPr>
          <w:rFonts w:eastAsia="Times New Roman" w:cs="Calibri"/>
          <w:sz w:val="24"/>
        </w:rPr>
        <w:t>3</w:t>
      </w:r>
      <w:r>
        <w:rPr>
          <w:rFonts w:eastAsia="Times New Roman" w:cs="Calibri"/>
          <w:sz w:val="24"/>
        </w:rPr>
        <w:t xml:space="preserve"> stosuje się odpowiednio. </w:t>
      </w:r>
    </w:p>
    <w:p w:rsidR="007F36FC" w:rsidRDefault="007F36FC" w:rsidP="00CD225E">
      <w:pPr>
        <w:jc w:val="center"/>
        <w:rPr>
          <w:rFonts w:eastAsia="Times New Roman" w:cs="Calibri"/>
          <w:b/>
          <w:sz w:val="24"/>
        </w:rPr>
      </w:pPr>
    </w:p>
    <w:p w:rsidR="007F36FC" w:rsidRDefault="007F36FC" w:rsidP="00CD225E">
      <w:pPr>
        <w:jc w:val="center"/>
        <w:rPr>
          <w:rFonts w:eastAsia="Times New Roman" w:cs="Calibri"/>
          <w:b/>
          <w:sz w:val="24"/>
        </w:rPr>
      </w:pPr>
    </w:p>
    <w:p w:rsidR="00B359DF" w:rsidRPr="00B31AF0" w:rsidRDefault="00B359DF" w:rsidP="00CD225E">
      <w:pPr>
        <w:jc w:val="center"/>
        <w:rPr>
          <w:rFonts w:eastAsia="Times New Roman" w:cs="Calibri"/>
          <w:b/>
          <w:sz w:val="24"/>
        </w:rPr>
      </w:pPr>
      <w:r w:rsidRPr="00B31AF0">
        <w:rPr>
          <w:rFonts w:eastAsia="Times New Roman" w:cs="Calibri"/>
          <w:b/>
          <w:sz w:val="24"/>
        </w:rPr>
        <w:lastRenderedPageBreak/>
        <w:t xml:space="preserve">§ </w:t>
      </w:r>
      <w:r w:rsidR="00B31AF0">
        <w:rPr>
          <w:rFonts w:eastAsia="Times New Roman" w:cs="Calibri"/>
          <w:b/>
          <w:sz w:val="24"/>
        </w:rPr>
        <w:t>4</w:t>
      </w:r>
    </w:p>
    <w:p w:rsidR="00600550" w:rsidRDefault="00121F59" w:rsidP="00CD225E">
      <w:pPr>
        <w:ind w:left="180"/>
        <w:contextualSpacing/>
        <w:jc w:val="center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>S</w:t>
      </w:r>
      <w:r w:rsidR="00B359DF">
        <w:rPr>
          <w:rFonts w:eastAsia="Times New Roman" w:cs="Calibri"/>
          <w:b/>
          <w:sz w:val="24"/>
        </w:rPr>
        <w:t>kładani</w:t>
      </w:r>
      <w:r>
        <w:rPr>
          <w:rFonts w:eastAsia="Times New Roman" w:cs="Calibri"/>
          <w:b/>
          <w:sz w:val="24"/>
        </w:rPr>
        <w:t>e</w:t>
      </w:r>
      <w:r w:rsidR="00B359DF">
        <w:rPr>
          <w:rFonts w:eastAsia="Times New Roman" w:cs="Calibri"/>
          <w:b/>
          <w:sz w:val="24"/>
        </w:rPr>
        <w:t xml:space="preserve"> wniosków</w:t>
      </w:r>
      <w:r w:rsidR="004F6EF2">
        <w:rPr>
          <w:rFonts w:eastAsia="Times New Roman" w:cs="Calibri"/>
          <w:b/>
          <w:sz w:val="24"/>
        </w:rPr>
        <w:t xml:space="preserve"> </w:t>
      </w:r>
      <w:r>
        <w:rPr>
          <w:rFonts w:eastAsia="Times New Roman" w:cs="Calibri"/>
          <w:b/>
          <w:sz w:val="24"/>
        </w:rPr>
        <w:t xml:space="preserve">i </w:t>
      </w:r>
      <w:r w:rsidR="004F6EF2">
        <w:rPr>
          <w:rFonts w:eastAsia="Times New Roman" w:cs="Calibri"/>
          <w:b/>
          <w:sz w:val="24"/>
        </w:rPr>
        <w:t xml:space="preserve">ich </w:t>
      </w:r>
      <w:r w:rsidR="00B76721">
        <w:rPr>
          <w:rFonts w:eastAsia="Times New Roman" w:cs="Calibri"/>
          <w:b/>
          <w:sz w:val="24"/>
        </w:rPr>
        <w:t xml:space="preserve">ocena </w:t>
      </w:r>
      <w:r w:rsidR="004F6EF2">
        <w:rPr>
          <w:rFonts w:eastAsia="Times New Roman" w:cs="Calibri"/>
          <w:b/>
          <w:sz w:val="24"/>
        </w:rPr>
        <w:t xml:space="preserve">pod względem </w:t>
      </w:r>
      <w:r w:rsidR="00B76721">
        <w:rPr>
          <w:rFonts w:eastAsia="Times New Roman" w:cs="Calibri"/>
          <w:b/>
          <w:sz w:val="24"/>
        </w:rPr>
        <w:t>formalnym</w:t>
      </w:r>
      <w:r w:rsidR="00567BE9">
        <w:rPr>
          <w:rFonts w:eastAsia="Times New Roman" w:cs="Calibri"/>
          <w:b/>
          <w:sz w:val="24"/>
        </w:rPr>
        <w:t xml:space="preserve"> </w:t>
      </w:r>
    </w:p>
    <w:p w:rsidR="00600550" w:rsidRPr="00E85CD4" w:rsidRDefault="00600550" w:rsidP="00CD225E">
      <w:pPr>
        <w:ind w:left="180"/>
        <w:contextualSpacing/>
        <w:jc w:val="center"/>
        <w:rPr>
          <w:rFonts w:eastAsia="Times New Roman" w:cs="Calibri"/>
          <w:b/>
        </w:rPr>
      </w:pPr>
    </w:p>
    <w:p w:rsidR="00396842" w:rsidRDefault="00396842" w:rsidP="00CD225E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 w:cs="Calibri"/>
          <w:sz w:val="24"/>
        </w:rPr>
      </w:pPr>
      <w:r w:rsidRPr="00396842">
        <w:rPr>
          <w:rFonts w:eastAsia="Times New Roman" w:cs="Calibri"/>
          <w:sz w:val="24"/>
        </w:rPr>
        <w:t>Pracodawca</w:t>
      </w:r>
      <w:r w:rsidR="008D4E74">
        <w:rPr>
          <w:rFonts w:eastAsia="Times New Roman" w:cs="Calibri"/>
          <w:sz w:val="24"/>
        </w:rPr>
        <w:t xml:space="preserve">, który ma siedzibę lub prowadzi działalność na terenie powiatu buskiego,  </w:t>
      </w:r>
      <w:r w:rsidRPr="00396842">
        <w:rPr>
          <w:rFonts w:eastAsia="Times New Roman" w:cs="Calibri"/>
          <w:sz w:val="24"/>
        </w:rPr>
        <w:t xml:space="preserve"> </w:t>
      </w:r>
      <w:r>
        <w:rPr>
          <w:rFonts w:eastAsia="Times New Roman" w:cs="Calibri"/>
          <w:sz w:val="24"/>
        </w:rPr>
        <w:t xml:space="preserve">zainteresowany uzyskaniem środków KFS </w:t>
      </w:r>
      <w:r w:rsidR="008D4E74">
        <w:rPr>
          <w:rFonts w:eastAsia="Times New Roman" w:cs="Calibri"/>
          <w:sz w:val="24"/>
        </w:rPr>
        <w:t>na finansowanie kosztów kształcenia ustawicznego pracowników i pracodawcy</w:t>
      </w:r>
      <w:r w:rsidR="0031678C">
        <w:rPr>
          <w:rFonts w:eastAsia="Times New Roman" w:cs="Calibri"/>
          <w:sz w:val="24"/>
        </w:rPr>
        <w:t>,</w:t>
      </w:r>
      <w:r w:rsidR="008D4E74">
        <w:rPr>
          <w:rFonts w:eastAsia="Times New Roman" w:cs="Calibri"/>
          <w:sz w:val="24"/>
        </w:rPr>
        <w:t xml:space="preserve"> </w:t>
      </w:r>
      <w:r>
        <w:rPr>
          <w:rFonts w:eastAsia="Times New Roman" w:cs="Calibri"/>
          <w:sz w:val="24"/>
        </w:rPr>
        <w:t xml:space="preserve">składa do Urzędu wniosek </w:t>
      </w:r>
      <w:r w:rsidR="00B67A95">
        <w:rPr>
          <w:rFonts w:eastAsia="Times New Roman" w:cs="Calibri"/>
          <w:sz w:val="24"/>
        </w:rPr>
        <w:t xml:space="preserve">na formularzu </w:t>
      </w:r>
      <w:r>
        <w:rPr>
          <w:rFonts w:eastAsia="Times New Roman" w:cs="Calibri"/>
          <w:sz w:val="24"/>
        </w:rPr>
        <w:t>opracowan</w:t>
      </w:r>
      <w:r w:rsidR="00B67A95">
        <w:rPr>
          <w:rFonts w:eastAsia="Times New Roman" w:cs="Calibri"/>
          <w:sz w:val="24"/>
        </w:rPr>
        <w:t>ym</w:t>
      </w:r>
      <w:r>
        <w:rPr>
          <w:rFonts w:eastAsia="Times New Roman" w:cs="Calibri"/>
          <w:sz w:val="24"/>
        </w:rPr>
        <w:t xml:space="preserve"> przez Urząd, udostępnion</w:t>
      </w:r>
      <w:r w:rsidR="00B67A95">
        <w:rPr>
          <w:rFonts w:eastAsia="Times New Roman" w:cs="Calibri"/>
          <w:sz w:val="24"/>
        </w:rPr>
        <w:t>ym</w:t>
      </w:r>
      <w:r>
        <w:rPr>
          <w:rFonts w:eastAsia="Times New Roman" w:cs="Calibri"/>
          <w:sz w:val="24"/>
        </w:rPr>
        <w:t xml:space="preserve"> w siedzibie Urzędu oraz na stronie internetowej Urzędu, wraz z wymaganymi załącznikami</w:t>
      </w:r>
      <w:r w:rsidR="00C037F4">
        <w:rPr>
          <w:rFonts w:eastAsia="Times New Roman" w:cs="Calibri"/>
          <w:sz w:val="24"/>
        </w:rPr>
        <w:t>, w formie papierowej lub elektronicznej z ważnym podpisem elektronicznym.</w:t>
      </w:r>
    </w:p>
    <w:p w:rsidR="00D97207" w:rsidRDefault="00D97207" w:rsidP="00CD225E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W ramach jednego nabor</w:t>
      </w:r>
      <w:r w:rsidR="00B31AF0">
        <w:rPr>
          <w:rFonts w:eastAsia="Times New Roman" w:cs="Calibri"/>
          <w:sz w:val="24"/>
        </w:rPr>
        <w:t>u</w:t>
      </w:r>
      <w:r>
        <w:rPr>
          <w:rFonts w:eastAsia="Times New Roman" w:cs="Calibri"/>
          <w:sz w:val="24"/>
        </w:rPr>
        <w:t xml:space="preserve"> pracodawca może złożyć tylko jeden wniosek.</w:t>
      </w:r>
    </w:p>
    <w:p w:rsidR="00B76721" w:rsidRPr="00B31AF0" w:rsidRDefault="00AF381E" w:rsidP="00CD225E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Wniosek podlega o</w:t>
      </w:r>
      <w:r w:rsidR="00B76721">
        <w:rPr>
          <w:rFonts w:eastAsia="Times New Roman" w:cs="Calibri"/>
          <w:sz w:val="24"/>
        </w:rPr>
        <w:t>cen</w:t>
      </w:r>
      <w:r>
        <w:rPr>
          <w:rFonts w:eastAsia="Times New Roman" w:cs="Calibri"/>
          <w:sz w:val="24"/>
        </w:rPr>
        <w:t>ie</w:t>
      </w:r>
      <w:r w:rsidR="00B76721">
        <w:rPr>
          <w:rFonts w:eastAsia="Times New Roman" w:cs="Calibri"/>
          <w:sz w:val="24"/>
        </w:rPr>
        <w:t xml:space="preserve"> formaln</w:t>
      </w:r>
      <w:r>
        <w:rPr>
          <w:rFonts w:eastAsia="Times New Roman" w:cs="Calibri"/>
          <w:sz w:val="24"/>
        </w:rPr>
        <w:t xml:space="preserve">ej zgodnie z </w:t>
      </w:r>
      <w:r w:rsidR="002F4430" w:rsidRPr="002F4430">
        <w:rPr>
          <w:rFonts w:eastAsia="Times New Roman" w:cs="Calibri"/>
          <w:i/>
          <w:sz w:val="24"/>
        </w:rPr>
        <w:t>Kar</w:t>
      </w:r>
      <w:r>
        <w:rPr>
          <w:rFonts w:eastAsia="Times New Roman" w:cs="Calibri"/>
          <w:i/>
          <w:sz w:val="24"/>
        </w:rPr>
        <w:t>tą</w:t>
      </w:r>
      <w:r w:rsidR="002F4430" w:rsidRPr="002F4430">
        <w:rPr>
          <w:rFonts w:eastAsia="Times New Roman" w:cs="Calibri"/>
          <w:i/>
          <w:sz w:val="24"/>
        </w:rPr>
        <w:t xml:space="preserve"> oceny formalnej wniosku o przyznanie </w:t>
      </w:r>
      <w:r w:rsidR="002F4430" w:rsidRPr="00B31AF0">
        <w:rPr>
          <w:rFonts w:eastAsia="Times New Roman" w:cs="Calibri"/>
          <w:i/>
          <w:sz w:val="24"/>
        </w:rPr>
        <w:t>środków z KFS</w:t>
      </w:r>
      <w:r w:rsidR="002F4430" w:rsidRPr="00B31AF0">
        <w:rPr>
          <w:rFonts w:eastAsia="Times New Roman" w:cs="Calibri"/>
          <w:sz w:val="24"/>
        </w:rPr>
        <w:t xml:space="preserve">, której wzór stanowi </w:t>
      </w:r>
      <w:r w:rsidR="002F4430" w:rsidRPr="00451A61">
        <w:rPr>
          <w:rFonts w:eastAsia="Times New Roman" w:cs="Calibri"/>
          <w:i/>
          <w:sz w:val="24"/>
        </w:rPr>
        <w:t>załącznik nr 1</w:t>
      </w:r>
      <w:r w:rsidR="002F4430" w:rsidRPr="00B31AF0">
        <w:rPr>
          <w:rFonts w:eastAsia="Times New Roman" w:cs="Calibri"/>
          <w:sz w:val="24"/>
        </w:rPr>
        <w:t xml:space="preserve"> do niniejszego regulaminu. </w:t>
      </w:r>
    </w:p>
    <w:p w:rsidR="00B92DE8" w:rsidRPr="00B31AF0" w:rsidRDefault="00121F59" w:rsidP="00CD225E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 w:cs="Calibri"/>
          <w:sz w:val="24"/>
        </w:rPr>
      </w:pPr>
      <w:r w:rsidRPr="00B31AF0">
        <w:rPr>
          <w:rFonts w:eastAsia="Times New Roman" w:cs="Calibri"/>
          <w:sz w:val="24"/>
        </w:rPr>
        <w:t xml:space="preserve">W przypadku, gdy </w:t>
      </w:r>
      <w:r w:rsidR="00086DF4" w:rsidRPr="00B31AF0">
        <w:rPr>
          <w:rFonts w:eastAsia="Times New Roman" w:cs="Calibri"/>
          <w:sz w:val="24"/>
        </w:rPr>
        <w:t>do wniosku nie będą dołączone załączniki</w:t>
      </w:r>
      <w:r w:rsidR="00B92DE8" w:rsidRPr="00B31AF0">
        <w:rPr>
          <w:rFonts w:eastAsia="Times New Roman" w:cs="Calibri"/>
          <w:sz w:val="24"/>
        </w:rPr>
        <w:t>:</w:t>
      </w:r>
    </w:p>
    <w:p w:rsidR="00B92DE8" w:rsidRPr="00B31AF0" w:rsidRDefault="00B92DE8" w:rsidP="00CD225E">
      <w:pPr>
        <w:pStyle w:val="Akapitzlist"/>
        <w:numPr>
          <w:ilvl w:val="0"/>
          <w:numId w:val="4"/>
        </w:numPr>
        <w:ind w:left="851"/>
        <w:jc w:val="both"/>
        <w:rPr>
          <w:rFonts w:eastAsia="Times New Roman" w:cs="Calibri"/>
          <w:sz w:val="24"/>
        </w:rPr>
      </w:pPr>
      <w:r w:rsidRPr="00B31AF0">
        <w:rPr>
          <w:rFonts w:eastAsia="Times New Roman" w:cs="Calibri"/>
          <w:sz w:val="24"/>
        </w:rPr>
        <w:t>oświadczenie o pomocy de minimis, w zakresie, o którym mowa w art. 37 ust. 1 pkt 1 i ust. 2 pkt 1 i 2 ustawy dotyczącej pomocy publicznej –  w przypadku pracodawcy prowadzącego działalność gospodarczą w rozumieniu ustawy dotyczącej pomocy publicznej</w:t>
      </w:r>
      <w:r w:rsidR="00A2249C" w:rsidRPr="00B31AF0">
        <w:rPr>
          <w:rFonts w:eastAsia="Times New Roman" w:cs="Calibri"/>
          <w:sz w:val="24"/>
        </w:rPr>
        <w:t>,</w:t>
      </w:r>
    </w:p>
    <w:p w:rsidR="00B92DE8" w:rsidRPr="00B31AF0" w:rsidRDefault="00B92DE8" w:rsidP="00CD225E">
      <w:pPr>
        <w:pStyle w:val="Akapitzlist"/>
        <w:numPr>
          <w:ilvl w:val="0"/>
          <w:numId w:val="4"/>
        </w:numPr>
        <w:ind w:left="851"/>
        <w:jc w:val="both"/>
        <w:rPr>
          <w:rFonts w:eastAsia="Times New Roman" w:cs="Calibri"/>
          <w:sz w:val="24"/>
        </w:rPr>
      </w:pPr>
      <w:r w:rsidRPr="00B31AF0">
        <w:rPr>
          <w:rFonts w:eastAsia="Times New Roman" w:cs="Calibri"/>
          <w:sz w:val="24"/>
        </w:rPr>
        <w:t>informacj</w:t>
      </w:r>
      <w:r w:rsidR="00B31AF0">
        <w:rPr>
          <w:rFonts w:eastAsia="Times New Roman" w:cs="Calibri"/>
          <w:sz w:val="24"/>
        </w:rPr>
        <w:t>a</w:t>
      </w:r>
      <w:r w:rsidRPr="00B31AF0">
        <w:rPr>
          <w:rFonts w:eastAsia="Times New Roman" w:cs="Calibri"/>
          <w:sz w:val="24"/>
        </w:rPr>
        <w:t xml:space="preserve"> określon</w:t>
      </w:r>
      <w:r w:rsidR="00B31AF0">
        <w:rPr>
          <w:rFonts w:eastAsia="Times New Roman" w:cs="Calibri"/>
          <w:sz w:val="24"/>
        </w:rPr>
        <w:t>a</w:t>
      </w:r>
      <w:r w:rsidRPr="00B31AF0">
        <w:rPr>
          <w:rFonts w:eastAsia="Times New Roman" w:cs="Calibri"/>
          <w:sz w:val="24"/>
        </w:rPr>
        <w:t xml:space="preserve"> w przepisach wydanych na podstawie art. 37 ust. 2a ustawy dotyczącej pomocy publicznej – w przypadku pracodawcy prowadzącego działalność gospodarczą w rozumieniu ustawy dotyczącej pomocy publicznej</w:t>
      </w:r>
      <w:r w:rsidR="00A2249C" w:rsidRPr="00B31AF0">
        <w:rPr>
          <w:rFonts w:eastAsia="Times New Roman" w:cs="Calibri"/>
          <w:sz w:val="24"/>
        </w:rPr>
        <w:t>,</w:t>
      </w:r>
    </w:p>
    <w:p w:rsidR="00B92DE8" w:rsidRPr="00B31AF0" w:rsidRDefault="00B92DE8" w:rsidP="00CD225E">
      <w:pPr>
        <w:pStyle w:val="Akapitzlist"/>
        <w:numPr>
          <w:ilvl w:val="0"/>
          <w:numId w:val="4"/>
        </w:numPr>
        <w:ind w:left="851"/>
        <w:jc w:val="both"/>
        <w:rPr>
          <w:rFonts w:eastAsia="Times New Roman" w:cs="Calibri"/>
          <w:sz w:val="24"/>
        </w:rPr>
      </w:pPr>
      <w:r w:rsidRPr="00B31AF0">
        <w:rPr>
          <w:rFonts w:eastAsia="Times New Roman" w:cs="Calibri"/>
          <w:sz w:val="24"/>
        </w:rPr>
        <w:t>kopi</w:t>
      </w:r>
      <w:r w:rsidR="00B31AF0">
        <w:rPr>
          <w:rFonts w:eastAsia="Times New Roman" w:cs="Calibri"/>
          <w:sz w:val="24"/>
        </w:rPr>
        <w:t>a</w:t>
      </w:r>
      <w:r w:rsidRPr="00B31AF0">
        <w:rPr>
          <w:rFonts w:eastAsia="Times New Roman" w:cs="Calibri"/>
          <w:sz w:val="24"/>
        </w:rPr>
        <w:t xml:space="preserve"> dokumentu potwierdzającego oznaczenie formy prawnej prowadzonej działalności - w przypadku braku wpisu do </w:t>
      </w:r>
      <w:r w:rsidR="00CC077D">
        <w:rPr>
          <w:rFonts w:eastAsia="Times New Roman" w:cs="Calibri"/>
          <w:sz w:val="24"/>
        </w:rPr>
        <w:t xml:space="preserve">KRS </w:t>
      </w:r>
      <w:r w:rsidRPr="00B31AF0">
        <w:rPr>
          <w:rFonts w:eastAsia="Times New Roman" w:cs="Calibri"/>
          <w:sz w:val="24"/>
        </w:rPr>
        <w:t xml:space="preserve">lub </w:t>
      </w:r>
      <w:r w:rsidR="00CC077D">
        <w:rPr>
          <w:rFonts w:eastAsia="Times New Roman" w:cs="Calibri"/>
          <w:sz w:val="24"/>
        </w:rPr>
        <w:t>CEIDG</w:t>
      </w:r>
      <w:r w:rsidR="00A2249C" w:rsidRPr="00B31AF0">
        <w:rPr>
          <w:rFonts w:eastAsia="Times New Roman" w:cs="Calibri"/>
          <w:sz w:val="24"/>
        </w:rPr>
        <w:t>,</w:t>
      </w:r>
    </w:p>
    <w:p w:rsidR="00B92DE8" w:rsidRPr="00B31AF0" w:rsidRDefault="00B92DE8" w:rsidP="00CD225E">
      <w:pPr>
        <w:pStyle w:val="Akapitzlist"/>
        <w:numPr>
          <w:ilvl w:val="0"/>
          <w:numId w:val="4"/>
        </w:numPr>
        <w:ind w:left="851"/>
        <w:jc w:val="both"/>
        <w:rPr>
          <w:rFonts w:eastAsia="Times New Roman" w:cs="Calibri"/>
          <w:sz w:val="24"/>
        </w:rPr>
      </w:pPr>
      <w:r w:rsidRPr="00B31AF0">
        <w:rPr>
          <w:rFonts w:eastAsia="Times New Roman" w:cs="Calibri"/>
          <w:sz w:val="24"/>
        </w:rPr>
        <w:t>program kształcenia ustawicznego lub zakres egzaminu</w:t>
      </w:r>
      <w:r w:rsidR="00112FCB">
        <w:rPr>
          <w:rFonts w:eastAsia="Times New Roman" w:cs="Calibri"/>
          <w:sz w:val="24"/>
        </w:rPr>
        <w:t>, do każdego wymienionego we wniosku kształcenia ustawicznego lub egzaminu</w:t>
      </w:r>
      <w:r w:rsidR="00A2249C" w:rsidRPr="00B31AF0">
        <w:rPr>
          <w:rFonts w:eastAsia="Times New Roman" w:cs="Calibri"/>
          <w:sz w:val="24"/>
        </w:rPr>
        <w:t>,</w:t>
      </w:r>
      <w:r w:rsidR="00112FCB">
        <w:rPr>
          <w:rFonts w:eastAsia="Times New Roman" w:cs="Calibri"/>
          <w:sz w:val="24"/>
        </w:rPr>
        <w:t xml:space="preserve"> </w:t>
      </w:r>
    </w:p>
    <w:p w:rsidR="00B92DE8" w:rsidRPr="00B31AF0" w:rsidRDefault="00B92DE8" w:rsidP="00CD225E">
      <w:pPr>
        <w:pStyle w:val="Akapitzlist"/>
        <w:numPr>
          <w:ilvl w:val="0"/>
          <w:numId w:val="4"/>
        </w:numPr>
        <w:ind w:left="851"/>
        <w:jc w:val="both"/>
        <w:rPr>
          <w:rFonts w:eastAsia="Times New Roman" w:cs="Calibri"/>
          <w:sz w:val="24"/>
        </w:rPr>
      </w:pPr>
      <w:r w:rsidRPr="00B31AF0">
        <w:rPr>
          <w:rFonts w:eastAsia="Times New Roman" w:cs="Calibri"/>
          <w:sz w:val="24"/>
        </w:rPr>
        <w:t>wzór dokumentu potwierdzającego kompetencje nabyte przez uczestników, wystawianego przez realizatora usługi kształcenia ustawicznego</w:t>
      </w:r>
      <w:r w:rsidR="00112FCB">
        <w:rPr>
          <w:rFonts w:eastAsia="Times New Roman" w:cs="Calibri"/>
          <w:sz w:val="24"/>
        </w:rPr>
        <w:t>, do każdego wymienionego we wniosku kształcenia ustawicznego</w:t>
      </w:r>
      <w:r w:rsidRPr="00B31AF0">
        <w:rPr>
          <w:rFonts w:eastAsia="Times New Roman" w:cs="Calibri"/>
          <w:sz w:val="24"/>
        </w:rPr>
        <w:t xml:space="preserve"> -  w przypadku gdy  wzór taki nie wynika z przepisów powszechnie obowiązujących</w:t>
      </w:r>
      <w:r w:rsidR="00A2249C" w:rsidRPr="00B31AF0">
        <w:rPr>
          <w:rFonts w:eastAsia="Times New Roman" w:cs="Calibri"/>
          <w:sz w:val="24"/>
        </w:rPr>
        <w:t>,</w:t>
      </w:r>
    </w:p>
    <w:p w:rsidR="00A2249C" w:rsidRPr="00B31AF0" w:rsidRDefault="00A2249C" w:rsidP="00CD225E">
      <w:pPr>
        <w:ind w:left="491"/>
        <w:jc w:val="both"/>
        <w:rPr>
          <w:rFonts w:eastAsia="Times New Roman" w:cs="Calibri"/>
          <w:sz w:val="24"/>
        </w:rPr>
      </w:pPr>
      <w:r w:rsidRPr="00B31AF0">
        <w:rPr>
          <w:rFonts w:eastAsia="Times New Roman" w:cs="Calibri"/>
          <w:sz w:val="24"/>
        </w:rPr>
        <w:t>wniosek pozostawi</w:t>
      </w:r>
      <w:r w:rsidR="008D4E74" w:rsidRPr="00B31AF0">
        <w:rPr>
          <w:rFonts w:eastAsia="Times New Roman" w:cs="Calibri"/>
          <w:sz w:val="24"/>
        </w:rPr>
        <w:t>a się</w:t>
      </w:r>
      <w:r w:rsidRPr="00B31AF0">
        <w:rPr>
          <w:rFonts w:eastAsia="Times New Roman" w:cs="Calibri"/>
          <w:sz w:val="24"/>
        </w:rPr>
        <w:t xml:space="preserve"> bez rozpatrzenia, o czym informuj</w:t>
      </w:r>
      <w:r w:rsidR="00C459CA">
        <w:rPr>
          <w:rFonts w:eastAsia="Times New Roman" w:cs="Calibri"/>
          <w:sz w:val="24"/>
        </w:rPr>
        <w:t>e się</w:t>
      </w:r>
      <w:r w:rsidRPr="00B31AF0">
        <w:rPr>
          <w:rFonts w:eastAsia="Times New Roman" w:cs="Calibri"/>
          <w:sz w:val="24"/>
        </w:rPr>
        <w:t xml:space="preserve"> pisemnie pracodawcę. </w:t>
      </w:r>
    </w:p>
    <w:p w:rsidR="00EA478B" w:rsidRPr="00B31AF0" w:rsidRDefault="00EA478B" w:rsidP="00CD225E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 w:cs="Calibri"/>
          <w:sz w:val="24"/>
        </w:rPr>
      </w:pPr>
      <w:r w:rsidRPr="00B31AF0">
        <w:rPr>
          <w:rFonts w:eastAsia="Times New Roman" w:cs="Calibri"/>
          <w:sz w:val="24"/>
        </w:rPr>
        <w:t xml:space="preserve">W przypadku gdy wniosek </w:t>
      </w:r>
      <w:r w:rsidR="00333E75" w:rsidRPr="00B31AF0">
        <w:rPr>
          <w:rFonts w:eastAsia="Times New Roman" w:cs="Calibri"/>
          <w:sz w:val="24"/>
        </w:rPr>
        <w:t>lub załączniki są</w:t>
      </w:r>
      <w:r w:rsidRPr="00B31AF0">
        <w:rPr>
          <w:rFonts w:eastAsia="Times New Roman" w:cs="Calibri"/>
          <w:sz w:val="24"/>
        </w:rPr>
        <w:t xml:space="preserve"> wypełnion</w:t>
      </w:r>
      <w:r w:rsidR="00333E75" w:rsidRPr="00B31AF0">
        <w:rPr>
          <w:rFonts w:eastAsia="Times New Roman" w:cs="Calibri"/>
          <w:sz w:val="24"/>
        </w:rPr>
        <w:t>e</w:t>
      </w:r>
      <w:r w:rsidRPr="00B31AF0">
        <w:rPr>
          <w:rFonts w:eastAsia="Times New Roman" w:cs="Calibri"/>
          <w:sz w:val="24"/>
        </w:rPr>
        <w:t xml:space="preserve"> nieprawidłowo, pracodawcy </w:t>
      </w:r>
      <w:r w:rsidR="00C459CA">
        <w:rPr>
          <w:rFonts w:eastAsia="Times New Roman" w:cs="Calibri"/>
          <w:sz w:val="24"/>
        </w:rPr>
        <w:t xml:space="preserve">wyznacza się </w:t>
      </w:r>
      <w:r w:rsidRPr="00B31AF0">
        <w:rPr>
          <w:rFonts w:eastAsia="Times New Roman" w:cs="Calibri"/>
          <w:sz w:val="24"/>
        </w:rPr>
        <w:t xml:space="preserve">termin nie krótszy niż 7 dni i nie dłuższy niż 14 dni do </w:t>
      </w:r>
      <w:r w:rsidR="00333E75" w:rsidRPr="00B31AF0">
        <w:rPr>
          <w:rFonts w:eastAsia="Times New Roman" w:cs="Calibri"/>
          <w:sz w:val="24"/>
        </w:rPr>
        <w:t>ich</w:t>
      </w:r>
      <w:r w:rsidRPr="00B31AF0">
        <w:rPr>
          <w:rFonts w:eastAsia="Times New Roman" w:cs="Calibri"/>
          <w:sz w:val="24"/>
        </w:rPr>
        <w:t xml:space="preserve"> poprawienia</w:t>
      </w:r>
      <w:r w:rsidR="0088428C">
        <w:rPr>
          <w:rFonts w:eastAsia="Times New Roman" w:cs="Calibri"/>
          <w:sz w:val="24"/>
        </w:rPr>
        <w:t>.</w:t>
      </w:r>
    </w:p>
    <w:p w:rsidR="004629D9" w:rsidRPr="00C037F4" w:rsidRDefault="00EA478B" w:rsidP="00CD225E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 w:cs="Calibri"/>
          <w:sz w:val="24"/>
        </w:rPr>
      </w:pPr>
      <w:r w:rsidRPr="00B31AF0">
        <w:rPr>
          <w:rFonts w:eastAsia="Times New Roman" w:cs="Calibri"/>
          <w:sz w:val="24"/>
        </w:rPr>
        <w:t xml:space="preserve">Poprawieniu podlegają </w:t>
      </w:r>
      <w:r w:rsidR="00A16F29">
        <w:rPr>
          <w:rFonts w:eastAsia="Times New Roman" w:cs="Calibri"/>
          <w:sz w:val="24"/>
        </w:rPr>
        <w:t xml:space="preserve">w szczególności </w:t>
      </w:r>
      <w:r w:rsidRPr="00B31AF0">
        <w:rPr>
          <w:rFonts w:eastAsia="Times New Roman" w:cs="Calibri"/>
          <w:sz w:val="24"/>
        </w:rPr>
        <w:t xml:space="preserve">oczywiste omyłki, </w:t>
      </w:r>
      <w:r w:rsidR="004F6EF2" w:rsidRPr="00B31AF0">
        <w:rPr>
          <w:rFonts w:eastAsia="Times New Roman" w:cs="Calibri"/>
          <w:sz w:val="24"/>
        </w:rPr>
        <w:t xml:space="preserve">w tym </w:t>
      </w:r>
      <w:r w:rsidRPr="00B31AF0">
        <w:rPr>
          <w:rFonts w:eastAsia="Times New Roman" w:cs="Calibri"/>
          <w:sz w:val="24"/>
        </w:rPr>
        <w:t xml:space="preserve">omyłki rachunkowe, </w:t>
      </w:r>
      <w:r w:rsidR="00333E75" w:rsidRPr="00B31AF0">
        <w:rPr>
          <w:rFonts w:eastAsia="Times New Roman" w:cs="Calibri"/>
          <w:sz w:val="24"/>
        </w:rPr>
        <w:t xml:space="preserve">informacje lub dane </w:t>
      </w:r>
      <w:r w:rsidR="004F6EF2" w:rsidRPr="00B31AF0">
        <w:rPr>
          <w:rFonts w:eastAsia="Times New Roman" w:cs="Calibri"/>
          <w:sz w:val="24"/>
        </w:rPr>
        <w:t>rzutujące</w:t>
      </w:r>
      <w:r w:rsidR="00333E75" w:rsidRPr="00B31AF0">
        <w:rPr>
          <w:rFonts w:eastAsia="Times New Roman" w:cs="Calibri"/>
          <w:sz w:val="24"/>
        </w:rPr>
        <w:t xml:space="preserve"> na brak spójności </w:t>
      </w:r>
      <w:r w:rsidR="00355C1C">
        <w:rPr>
          <w:rFonts w:eastAsia="Times New Roman" w:cs="Calibri"/>
          <w:sz w:val="24"/>
        </w:rPr>
        <w:t>wniosku, zapisy niejednoznaczne w swej treści</w:t>
      </w:r>
      <w:r w:rsidR="00333E75" w:rsidRPr="00B31AF0">
        <w:rPr>
          <w:rFonts w:eastAsia="Times New Roman" w:cs="Calibri"/>
          <w:sz w:val="24"/>
        </w:rPr>
        <w:t xml:space="preserve">, </w:t>
      </w:r>
      <w:r w:rsidR="000B73AC" w:rsidRPr="00C037F4">
        <w:rPr>
          <w:rFonts w:eastAsia="Times New Roman" w:cs="Calibri"/>
          <w:sz w:val="24"/>
        </w:rPr>
        <w:t xml:space="preserve">nieliczne </w:t>
      </w:r>
      <w:r w:rsidR="0031678C" w:rsidRPr="00C037F4">
        <w:rPr>
          <w:rFonts w:eastAsia="Times New Roman" w:cs="Calibri"/>
          <w:sz w:val="24"/>
        </w:rPr>
        <w:t xml:space="preserve">(do 5%) </w:t>
      </w:r>
      <w:r w:rsidR="00333E75" w:rsidRPr="00C037F4">
        <w:rPr>
          <w:rFonts w:eastAsia="Times New Roman" w:cs="Calibri"/>
          <w:sz w:val="24"/>
        </w:rPr>
        <w:t>nieuzupełnione po</w:t>
      </w:r>
      <w:r w:rsidR="00355C1C" w:rsidRPr="00C037F4">
        <w:rPr>
          <w:rFonts w:eastAsia="Times New Roman" w:cs="Calibri"/>
          <w:sz w:val="24"/>
        </w:rPr>
        <w:t>la</w:t>
      </w:r>
      <w:r w:rsidR="006932DD" w:rsidRPr="00C037F4">
        <w:rPr>
          <w:rFonts w:eastAsia="Times New Roman" w:cs="Calibri"/>
          <w:sz w:val="24"/>
        </w:rPr>
        <w:t xml:space="preserve">, a także błędy powodujące częściową niepoprawność formalną wniosku. </w:t>
      </w:r>
    </w:p>
    <w:p w:rsidR="00121F59" w:rsidRPr="00C037F4" w:rsidRDefault="00FF5C43" w:rsidP="00CD225E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 w:cs="Calibri"/>
          <w:sz w:val="24"/>
        </w:rPr>
      </w:pPr>
      <w:r w:rsidRPr="00C037F4">
        <w:rPr>
          <w:rFonts w:eastAsia="Times New Roman" w:cs="Calibri"/>
          <w:sz w:val="24"/>
        </w:rPr>
        <w:t>Wniosek niepoprawiony w terminie pozostawi</w:t>
      </w:r>
      <w:r w:rsidR="00C459CA" w:rsidRPr="00C037F4">
        <w:rPr>
          <w:rFonts w:eastAsia="Times New Roman" w:cs="Calibri"/>
          <w:sz w:val="24"/>
        </w:rPr>
        <w:t>a się</w:t>
      </w:r>
      <w:r w:rsidRPr="00C037F4">
        <w:rPr>
          <w:rFonts w:eastAsia="Times New Roman" w:cs="Calibri"/>
          <w:sz w:val="24"/>
        </w:rPr>
        <w:t xml:space="preserve"> bez rozpatrzenia, o czym </w:t>
      </w:r>
      <w:r w:rsidR="0031678C" w:rsidRPr="00C037F4">
        <w:rPr>
          <w:rFonts w:eastAsia="Times New Roman" w:cs="Calibri"/>
          <w:sz w:val="24"/>
        </w:rPr>
        <w:t xml:space="preserve">niezwłocznie </w:t>
      </w:r>
      <w:r w:rsidRPr="00C037F4">
        <w:rPr>
          <w:rFonts w:eastAsia="Times New Roman" w:cs="Calibri"/>
          <w:sz w:val="24"/>
        </w:rPr>
        <w:t>informuje</w:t>
      </w:r>
      <w:r w:rsidR="00C459CA" w:rsidRPr="00C037F4">
        <w:rPr>
          <w:rFonts w:eastAsia="Times New Roman" w:cs="Calibri"/>
          <w:sz w:val="24"/>
        </w:rPr>
        <w:t xml:space="preserve"> się </w:t>
      </w:r>
      <w:r w:rsidRPr="00C037F4">
        <w:rPr>
          <w:rFonts w:eastAsia="Times New Roman" w:cs="Calibri"/>
          <w:sz w:val="24"/>
        </w:rPr>
        <w:t xml:space="preserve"> pisemnie pracodawcę.</w:t>
      </w:r>
    </w:p>
    <w:p w:rsidR="002F4430" w:rsidRDefault="000B73AC" w:rsidP="00CD225E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 w:cs="Calibri"/>
          <w:sz w:val="24"/>
        </w:rPr>
      </w:pPr>
      <w:r w:rsidRPr="00C037F4">
        <w:rPr>
          <w:rFonts w:eastAsia="Times New Roman" w:cs="Calibri"/>
          <w:sz w:val="24"/>
        </w:rPr>
        <w:t xml:space="preserve">W przypadku gdy wniosek lub załączniki zawierają znaczą liczbę </w:t>
      </w:r>
      <w:r w:rsidR="0031678C" w:rsidRPr="00C037F4">
        <w:rPr>
          <w:rFonts w:eastAsia="Times New Roman" w:cs="Calibri"/>
          <w:sz w:val="24"/>
        </w:rPr>
        <w:t xml:space="preserve">(powyżej 5%) </w:t>
      </w:r>
      <w:r w:rsidRPr="00C037F4">
        <w:rPr>
          <w:rFonts w:eastAsia="Times New Roman" w:cs="Calibri"/>
          <w:sz w:val="24"/>
        </w:rPr>
        <w:t>niewypełnionych pól</w:t>
      </w:r>
      <w:r w:rsidR="00B9244B" w:rsidRPr="00C037F4">
        <w:rPr>
          <w:rFonts w:eastAsia="Times New Roman" w:cs="Calibri"/>
          <w:sz w:val="24"/>
        </w:rPr>
        <w:t>,</w:t>
      </w:r>
      <w:r w:rsidRPr="00C037F4">
        <w:rPr>
          <w:rFonts w:eastAsia="Times New Roman" w:cs="Calibri"/>
          <w:sz w:val="24"/>
        </w:rPr>
        <w:t xml:space="preserve"> </w:t>
      </w:r>
      <w:r w:rsidR="00971FE6" w:rsidRPr="00C037F4">
        <w:rPr>
          <w:rFonts w:eastAsia="Times New Roman" w:cs="Calibri"/>
          <w:sz w:val="24"/>
        </w:rPr>
        <w:t xml:space="preserve"> </w:t>
      </w:r>
      <w:r w:rsidRPr="00C037F4">
        <w:rPr>
          <w:rFonts w:eastAsia="Times New Roman" w:cs="Calibri"/>
          <w:sz w:val="24"/>
        </w:rPr>
        <w:t xml:space="preserve">wniosek </w:t>
      </w:r>
      <w:r w:rsidR="00C459CA" w:rsidRPr="00C037F4">
        <w:rPr>
          <w:rFonts w:eastAsia="Times New Roman" w:cs="Calibri"/>
          <w:sz w:val="24"/>
        </w:rPr>
        <w:t xml:space="preserve">taki uważa się za wniosek niewypełniony </w:t>
      </w:r>
      <w:r w:rsidR="00C459CA">
        <w:rPr>
          <w:rFonts w:eastAsia="Times New Roman" w:cs="Calibri"/>
          <w:sz w:val="24"/>
        </w:rPr>
        <w:t xml:space="preserve">oraz </w:t>
      </w:r>
      <w:r w:rsidRPr="00B31AF0">
        <w:rPr>
          <w:rFonts w:eastAsia="Times New Roman" w:cs="Calibri"/>
          <w:sz w:val="24"/>
        </w:rPr>
        <w:t>rozpatr</w:t>
      </w:r>
      <w:r w:rsidR="00C459CA">
        <w:rPr>
          <w:rFonts w:eastAsia="Times New Roman" w:cs="Calibri"/>
          <w:sz w:val="24"/>
        </w:rPr>
        <w:t>uje</w:t>
      </w:r>
      <w:r w:rsidRPr="00B31AF0">
        <w:rPr>
          <w:rFonts w:eastAsia="Times New Roman" w:cs="Calibri"/>
          <w:sz w:val="24"/>
        </w:rPr>
        <w:t xml:space="preserve"> </w:t>
      </w:r>
      <w:r w:rsidR="00C459CA">
        <w:rPr>
          <w:rFonts w:eastAsia="Times New Roman" w:cs="Calibri"/>
          <w:sz w:val="24"/>
        </w:rPr>
        <w:t xml:space="preserve">się go </w:t>
      </w:r>
      <w:r w:rsidRPr="00B31AF0">
        <w:rPr>
          <w:rFonts w:eastAsia="Times New Roman" w:cs="Calibri"/>
          <w:sz w:val="24"/>
        </w:rPr>
        <w:t>negatywnie</w:t>
      </w:r>
      <w:r w:rsidR="00C459CA">
        <w:rPr>
          <w:rFonts w:eastAsia="Times New Roman" w:cs="Calibri"/>
          <w:sz w:val="24"/>
        </w:rPr>
        <w:t xml:space="preserve"> i</w:t>
      </w:r>
      <w:r w:rsidR="00B9244B">
        <w:rPr>
          <w:rFonts w:eastAsia="Times New Roman" w:cs="Calibri"/>
          <w:sz w:val="24"/>
        </w:rPr>
        <w:t xml:space="preserve"> </w:t>
      </w:r>
      <w:r w:rsidRPr="00B31AF0">
        <w:rPr>
          <w:rFonts w:eastAsia="Times New Roman" w:cs="Calibri"/>
          <w:sz w:val="24"/>
        </w:rPr>
        <w:t xml:space="preserve">nie podlega on dalszej ocenie </w:t>
      </w:r>
      <w:r w:rsidR="001F4EFF">
        <w:rPr>
          <w:rFonts w:eastAsia="Times New Roman" w:cs="Calibri"/>
          <w:sz w:val="24"/>
        </w:rPr>
        <w:t>formalnej</w:t>
      </w:r>
      <w:r w:rsidR="00C459CA">
        <w:rPr>
          <w:rFonts w:eastAsia="Times New Roman" w:cs="Calibri"/>
          <w:sz w:val="24"/>
        </w:rPr>
        <w:t>.</w:t>
      </w:r>
    </w:p>
    <w:p w:rsidR="00B9244B" w:rsidRPr="00CD225E" w:rsidRDefault="00B9244B" w:rsidP="00CD225E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W przypadku gdy </w:t>
      </w:r>
      <w:r w:rsidR="000E6DCD">
        <w:rPr>
          <w:rFonts w:eastAsia="Times New Roman" w:cs="Calibri"/>
          <w:sz w:val="24"/>
        </w:rPr>
        <w:t xml:space="preserve">wszystkie wnioskowane o dofinansowanie działania są </w:t>
      </w:r>
      <w:r w:rsidR="00C459CA">
        <w:rPr>
          <w:rFonts w:eastAsia="Times New Roman" w:cs="Calibri"/>
          <w:sz w:val="24"/>
        </w:rPr>
        <w:t>nie</w:t>
      </w:r>
      <w:r w:rsidR="000E6DCD">
        <w:rPr>
          <w:rFonts w:eastAsia="Times New Roman" w:cs="Calibri"/>
          <w:sz w:val="24"/>
        </w:rPr>
        <w:t>zgodne</w:t>
      </w:r>
      <w:r w:rsidR="00C459CA">
        <w:rPr>
          <w:rFonts w:eastAsia="Times New Roman" w:cs="Calibri"/>
          <w:sz w:val="24"/>
        </w:rPr>
        <w:t xml:space="preserve"> odpowiednio </w:t>
      </w:r>
      <w:r w:rsidR="000E6DCD">
        <w:rPr>
          <w:rFonts w:eastAsia="Times New Roman" w:cs="Calibri"/>
          <w:sz w:val="24"/>
        </w:rPr>
        <w:t xml:space="preserve">z </w:t>
      </w:r>
      <w:r w:rsidR="00C459CA">
        <w:rPr>
          <w:rFonts w:eastAsia="Times New Roman" w:cs="Calibri"/>
          <w:sz w:val="24"/>
        </w:rPr>
        <w:t>priorytet</w:t>
      </w:r>
      <w:r w:rsidR="000E6DCD">
        <w:rPr>
          <w:rFonts w:eastAsia="Times New Roman" w:cs="Calibri"/>
          <w:sz w:val="24"/>
        </w:rPr>
        <w:t>ami</w:t>
      </w:r>
      <w:r w:rsidR="00C459CA">
        <w:rPr>
          <w:rFonts w:eastAsia="Times New Roman" w:cs="Calibri"/>
          <w:sz w:val="24"/>
        </w:rPr>
        <w:t xml:space="preserve"> wydatkowania KFS lub priorytet</w:t>
      </w:r>
      <w:r w:rsidR="000E6DCD">
        <w:rPr>
          <w:rFonts w:eastAsia="Times New Roman" w:cs="Calibri"/>
          <w:sz w:val="24"/>
        </w:rPr>
        <w:t>ami</w:t>
      </w:r>
      <w:r w:rsidR="00C459CA">
        <w:rPr>
          <w:rFonts w:eastAsia="Times New Roman" w:cs="Calibri"/>
          <w:sz w:val="24"/>
        </w:rPr>
        <w:t xml:space="preserve"> wydatkowania rezerwy KFS</w:t>
      </w:r>
      <w:r w:rsidR="006932DD">
        <w:rPr>
          <w:rFonts w:eastAsia="Times New Roman" w:cs="Calibri"/>
          <w:sz w:val="24"/>
        </w:rPr>
        <w:t>,</w:t>
      </w:r>
      <w:r w:rsidR="00C459CA">
        <w:rPr>
          <w:rFonts w:eastAsia="Times New Roman" w:cs="Calibri"/>
          <w:sz w:val="24"/>
        </w:rPr>
        <w:t xml:space="preserve"> nie wzywa się </w:t>
      </w:r>
      <w:r w:rsidR="00C459CA" w:rsidRPr="00CD225E">
        <w:rPr>
          <w:rFonts w:eastAsia="Times New Roman" w:cs="Calibri"/>
          <w:sz w:val="24"/>
        </w:rPr>
        <w:t>pracodawcy do popr</w:t>
      </w:r>
      <w:r w:rsidR="00D750DB" w:rsidRPr="00CD225E">
        <w:rPr>
          <w:rFonts w:eastAsia="Times New Roman" w:cs="Calibri"/>
          <w:sz w:val="24"/>
        </w:rPr>
        <w:t>a</w:t>
      </w:r>
      <w:r w:rsidR="00C459CA" w:rsidRPr="00CD225E">
        <w:rPr>
          <w:rFonts w:eastAsia="Times New Roman" w:cs="Calibri"/>
          <w:sz w:val="24"/>
        </w:rPr>
        <w:t>wi</w:t>
      </w:r>
      <w:r w:rsidR="00D750DB" w:rsidRPr="00CD225E">
        <w:rPr>
          <w:rFonts w:eastAsia="Times New Roman" w:cs="Calibri"/>
          <w:sz w:val="24"/>
        </w:rPr>
        <w:t>e</w:t>
      </w:r>
      <w:r w:rsidR="00C459CA" w:rsidRPr="00CD225E">
        <w:rPr>
          <w:rFonts w:eastAsia="Times New Roman" w:cs="Calibri"/>
          <w:sz w:val="24"/>
        </w:rPr>
        <w:t>nia wniosku</w:t>
      </w:r>
      <w:r w:rsidR="00D750DB" w:rsidRPr="00CD225E">
        <w:rPr>
          <w:rFonts w:eastAsia="Times New Roman" w:cs="Calibri"/>
          <w:sz w:val="24"/>
        </w:rPr>
        <w:t xml:space="preserve"> lecz rozpatruje się go negatywnie</w:t>
      </w:r>
      <w:r w:rsidR="0031678C">
        <w:rPr>
          <w:rFonts w:eastAsia="Times New Roman" w:cs="Calibri"/>
          <w:sz w:val="24"/>
        </w:rPr>
        <w:t>.</w:t>
      </w:r>
      <w:r w:rsidR="009154B0" w:rsidRPr="00CD225E">
        <w:rPr>
          <w:rFonts w:eastAsia="Times New Roman" w:cs="Calibri"/>
          <w:sz w:val="24"/>
        </w:rPr>
        <w:t xml:space="preserve"> </w:t>
      </w:r>
      <w:r w:rsidR="0031678C">
        <w:rPr>
          <w:rFonts w:eastAsia="Times New Roman" w:cs="Calibri"/>
          <w:sz w:val="24"/>
        </w:rPr>
        <w:t xml:space="preserve">Wyjątkiem jest sytuacja gdy </w:t>
      </w:r>
      <w:r w:rsidR="009154B0" w:rsidRPr="00CD225E">
        <w:rPr>
          <w:rFonts w:eastAsia="Times New Roman" w:cs="Calibri"/>
          <w:sz w:val="24"/>
        </w:rPr>
        <w:t xml:space="preserve">w ogłoszeniu naboru zaznaczono, że z uwagi na </w:t>
      </w:r>
      <w:r w:rsidR="001F3810" w:rsidRPr="00CD225E">
        <w:rPr>
          <w:rFonts w:eastAsia="Times New Roman" w:cs="Calibri"/>
          <w:sz w:val="24"/>
        </w:rPr>
        <w:t xml:space="preserve">zagrożenie niewykorzystania będącego w dyspozycji Urzędu limitu KFS lub rezerwy KFS na dany rok w drugiej kolejności </w:t>
      </w:r>
      <w:r w:rsidR="0031678C" w:rsidRPr="00CD225E">
        <w:rPr>
          <w:rFonts w:eastAsia="Times New Roman" w:cs="Calibri"/>
          <w:sz w:val="24"/>
        </w:rPr>
        <w:t xml:space="preserve">będą </w:t>
      </w:r>
      <w:r w:rsidR="001F3810" w:rsidRPr="00CD225E">
        <w:rPr>
          <w:rFonts w:eastAsia="Times New Roman" w:cs="Calibri"/>
          <w:sz w:val="24"/>
        </w:rPr>
        <w:t>rozpatrywane także wnioski niezgodne z priorytetami.</w:t>
      </w:r>
    </w:p>
    <w:p w:rsidR="0088428C" w:rsidRDefault="0088428C" w:rsidP="00CD225E">
      <w:pPr>
        <w:jc w:val="center"/>
        <w:rPr>
          <w:rFonts w:eastAsia="Times New Roman" w:cs="Calibri"/>
          <w:b/>
          <w:sz w:val="24"/>
        </w:rPr>
      </w:pPr>
    </w:p>
    <w:p w:rsidR="00CC077D" w:rsidRDefault="00CC077D" w:rsidP="00CD225E">
      <w:pPr>
        <w:jc w:val="center"/>
        <w:rPr>
          <w:rFonts w:eastAsia="Times New Roman" w:cs="Calibri"/>
          <w:b/>
          <w:sz w:val="24"/>
        </w:rPr>
      </w:pPr>
    </w:p>
    <w:p w:rsidR="00C037F4" w:rsidRDefault="00C037F4" w:rsidP="00CD225E">
      <w:pPr>
        <w:jc w:val="center"/>
        <w:rPr>
          <w:rFonts w:eastAsia="Times New Roman" w:cs="Calibri"/>
          <w:b/>
          <w:sz w:val="24"/>
        </w:rPr>
      </w:pPr>
    </w:p>
    <w:p w:rsidR="00C4654A" w:rsidRDefault="00C4654A" w:rsidP="00CD225E">
      <w:pPr>
        <w:jc w:val="center"/>
        <w:rPr>
          <w:rFonts w:eastAsia="Times New Roman" w:cs="Calibri"/>
          <w:b/>
          <w:sz w:val="24"/>
        </w:rPr>
      </w:pPr>
    </w:p>
    <w:p w:rsidR="00C4654A" w:rsidRDefault="00C4654A" w:rsidP="00CD225E">
      <w:pPr>
        <w:jc w:val="center"/>
        <w:rPr>
          <w:rFonts w:eastAsia="Times New Roman" w:cs="Calibri"/>
          <w:b/>
          <w:sz w:val="24"/>
        </w:rPr>
      </w:pPr>
    </w:p>
    <w:p w:rsidR="006A3A06" w:rsidRDefault="006A3A06" w:rsidP="00CD225E">
      <w:pPr>
        <w:jc w:val="center"/>
        <w:rPr>
          <w:rFonts w:eastAsia="Times New Roman" w:cs="Calibri"/>
          <w:b/>
          <w:sz w:val="24"/>
        </w:rPr>
      </w:pPr>
    </w:p>
    <w:p w:rsidR="000B73AC" w:rsidRPr="00B31AF0" w:rsidRDefault="000B73AC" w:rsidP="00CD225E">
      <w:pPr>
        <w:jc w:val="center"/>
        <w:rPr>
          <w:rFonts w:eastAsia="Times New Roman" w:cs="Calibri"/>
          <w:b/>
          <w:sz w:val="24"/>
        </w:rPr>
      </w:pPr>
      <w:r w:rsidRPr="00B31AF0">
        <w:rPr>
          <w:rFonts w:eastAsia="Times New Roman" w:cs="Calibri"/>
          <w:b/>
          <w:sz w:val="24"/>
        </w:rPr>
        <w:t xml:space="preserve">§ </w:t>
      </w:r>
      <w:r w:rsidR="00B31AF0" w:rsidRPr="00B31AF0">
        <w:rPr>
          <w:rFonts w:eastAsia="Times New Roman" w:cs="Calibri"/>
          <w:b/>
          <w:sz w:val="24"/>
        </w:rPr>
        <w:t>5</w:t>
      </w:r>
    </w:p>
    <w:p w:rsidR="000B73AC" w:rsidRPr="000B73AC" w:rsidRDefault="000B73AC" w:rsidP="00CD225E">
      <w:pPr>
        <w:jc w:val="center"/>
        <w:rPr>
          <w:rFonts w:eastAsia="Times New Roman" w:cs="Calibri"/>
          <w:b/>
          <w:sz w:val="24"/>
        </w:rPr>
      </w:pPr>
      <w:r w:rsidRPr="000B73AC">
        <w:rPr>
          <w:rFonts w:eastAsia="Times New Roman" w:cs="Calibri"/>
          <w:b/>
          <w:sz w:val="24"/>
        </w:rPr>
        <w:t>Ocena merytoryczna wniosków</w:t>
      </w:r>
    </w:p>
    <w:p w:rsidR="000B73AC" w:rsidRPr="00E85CD4" w:rsidRDefault="000B73AC" w:rsidP="00CD225E">
      <w:pPr>
        <w:jc w:val="both"/>
        <w:rPr>
          <w:rFonts w:eastAsia="Times New Roman" w:cs="Calibri"/>
          <w:sz w:val="16"/>
          <w:szCs w:val="16"/>
        </w:rPr>
      </w:pPr>
    </w:p>
    <w:p w:rsidR="00E613D7" w:rsidRPr="006932DD" w:rsidRDefault="00BE01D8" w:rsidP="006932DD">
      <w:pPr>
        <w:pStyle w:val="Akapitzlist"/>
        <w:numPr>
          <w:ilvl w:val="0"/>
          <w:numId w:val="5"/>
        </w:numPr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6932DD">
        <w:rPr>
          <w:rFonts w:asciiTheme="minorHAnsi" w:eastAsia="Times New Roman" w:hAnsiTheme="minorHAnsi" w:cstheme="minorHAnsi"/>
          <w:sz w:val="24"/>
        </w:rPr>
        <w:t xml:space="preserve">Wniosek </w:t>
      </w:r>
      <w:r w:rsidR="006932DD" w:rsidRPr="006932DD">
        <w:rPr>
          <w:rFonts w:asciiTheme="minorHAnsi" w:eastAsia="Times New Roman" w:hAnsiTheme="minorHAnsi" w:cstheme="minorHAnsi"/>
          <w:sz w:val="24"/>
        </w:rPr>
        <w:t xml:space="preserve">pozytywnie zweryfikowany pod względem formalnym </w:t>
      </w:r>
      <w:r w:rsidR="00AF09F3" w:rsidRPr="006932DD">
        <w:rPr>
          <w:rFonts w:asciiTheme="minorHAnsi" w:eastAsia="Times New Roman" w:hAnsiTheme="minorHAnsi" w:cstheme="minorHAnsi"/>
          <w:sz w:val="24"/>
        </w:rPr>
        <w:t>podlega ocenie merytorycznej</w:t>
      </w:r>
      <w:r w:rsidR="00A854D4" w:rsidRPr="006932DD">
        <w:rPr>
          <w:rFonts w:asciiTheme="minorHAnsi" w:eastAsia="Times New Roman" w:hAnsiTheme="minorHAnsi" w:cstheme="minorHAnsi"/>
          <w:sz w:val="24"/>
        </w:rPr>
        <w:t xml:space="preserve"> </w:t>
      </w:r>
      <w:r w:rsidR="002F4430" w:rsidRPr="006932DD">
        <w:rPr>
          <w:rFonts w:asciiTheme="minorHAnsi" w:eastAsia="Times New Roman" w:hAnsiTheme="minorHAnsi" w:cstheme="minorHAnsi"/>
          <w:sz w:val="24"/>
        </w:rPr>
        <w:t xml:space="preserve">w </w:t>
      </w:r>
      <w:r w:rsidR="00A854D4" w:rsidRPr="006932DD">
        <w:rPr>
          <w:rFonts w:asciiTheme="minorHAnsi" w:eastAsia="Times New Roman" w:hAnsiTheme="minorHAnsi" w:cstheme="minorHAnsi"/>
          <w:sz w:val="24"/>
        </w:rPr>
        <w:t xml:space="preserve">oparciu o kryteria </w:t>
      </w:r>
      <w:r w:rsidR="002F4430" w:rsidRPr="006932DD">
        <w:rPr>
          <w:rFonts w:asciiTheme="minorHAnsi" w:eastAsia="Times New Roman" w:hAnsiTheme="minorHAnsi" w:cstheme="minorHAnsi"/>
          <w:sz w:val="24"/>
        </w:rPr>
        <w:t>zawarte w</w:t>
      </w:r>
      <w:r w:rsidR="00A854D4" w:rsidRPr="006932DD">
        <w:rPr>
          <w:rFonts w:asciiTheme="minorHAnsi" w:eastAsia="Times New Roman" w:hAnsiTheme="minorHAnsi" w:cstheme="minorHAnsi"/>
          <w:sz w:val="24"/>
        </w:rPr>
        <w:t xml:space="preserve"> </w:t>
      </w:r>
      <w:r w:rsidR="002F4430" w:rsidRPr="006932DD">
        <w:rPr>
          <w:rFonts w:asciiTheme="minorHAnsi" w:eastAsia="Times New Roman" w:hAnsiTheme="minorHAnsi" w:cstheme="minorHAnsi"/>
          <w:i/>
          <w:sz w:val="24"/>
        </w:rPr>
        <w:t xml:space="preserve">Karcie oceny merytorycznej wniosku </w:t>
      </w:r>
      <w:r w:rsidR="006A0979">
        <w:rPr>
          <w:rFonts w:asciiTheme="minorHAnsi" w:eastAsia="Times New Roman" w:hAnsiTheme="minorHAnsi" w:cstheme="minorHAnsi"/>
          <w:i/>
          <w:sz w:val="24"/>
        </w:rPr>
        <w:t xml:space="preserve">               </w:t>
      </w:r>
      <w:r w:rsidR="002F4430" w:rsidRPr="006932DD">
        <w:rPr>
          <w:rFonts w:asciiTheme="minorHAnsi" w:eastAsia="Times New Roman" w:hAnsiTheme="minorHAnsi" w:cstheme="minorHAnsi"/>
          <w:i/>
          <w:sz w:val="24"/>
        </w:rPr>
        <w:t>o przyznanie środków KFS</w:t>
      </w:r>
      <w:r w:rsidR="002F4430" w:rsidRPr="006932DD">
        <w:rPr>
          <w:rFonts w:asciiTheme="minorHAnsi" w:eastAsia="Times New Roman" w:hAnsiTheme="minorHAnsi" w:cstheme="minorHAnsi"/>
          <w:sz w:val="24"/>
        </w:rPr>
        <w:t>, stanowiące</w:t>
      </w:r>
      <w:r w:rsidR="006932DD" w:rsidRPr="006932DD">
        <w:rPr>
          <w:rFonts w:asciiTheme="minorHAnsi" w:eastAsia="Times New Roman" w:hAnsiTheme="minorHAnsi" w:cstheme="minorHAnsi"/>
          <w:sz w:val="24"/>
        </w:rPr>
        <w:t>j</w:t>
      </w:r>
      <w:r w:rsidR="002F4430" w:rsidRPr="006932DD">
        <w:rPr>
          <w:rFonts w:asciiTheme="minorHAnsi" w:eastAsia="Times New Roman" w:hAnsiTheme="minorHAnsi" w:cstheme="minorHAnsi"/>
          <w:sz w:val="24"/>
        </w:rPr>
        <w:t xml:space="preserve"> </w:t>
      </w:r>
      <w:r w:rsidR="00A854D4" w:rsidRPr="00451A61">
        <w:rPr>
          <w:rFonts w:asciiTheme="minorHAnsi" w:eastAsia="Times New Roman" w:hAnsiTheme="minorHAnsi" w:cstheme="minorHAnsi"/>
          <w:i/>
          <w:sz w:val="24"/>
        </w:rPr>
        <w:t>załącznik</w:t>
      </w:r>
      <w:r w:rsidR="002F4430" w:rsidRPr="00451A61">
        <w:rPr>
          <w:rFonts w:asciiTheme="minorHAnsi" w:eastAsia="Times New Roman" w:hAnsiTheme="minorHAnsi" w:cstheme="minorHAnsi"/>
          <w:i/>
          <w:sz w:val="24"/>
        </w:rPr>
        <w:t xml:space="preserve"> </w:t>
      </w:r>
      <w:r w:rsidR="00A854D4" w:rsidRPr="00451A61">
        <w:rPr>
          <w:rFonts w:asciiTheme="minorHAnsi" w:eastAsia="Times New Roman" w:hAnsiTheme="minorHAnsi" w:cstheme="minorHAnsi"/>
          <w:i/>
          <w:sz w:val="24"/>
        </w:rPr>
        <w:t>nr</w:t>
      </w:r>
      <w:r w:rsidR="00131820" w:rsidRPr="00451A61">
        <w:rPr>
          <w:rFonts w:asciiTheme="minorHAnsi" w:eastAsia="Times New Roman" w:hAnsiTheme="minorHAnsi" w:cstheme="minorHAnsi"/>
          <w:i/>
          <w:sz w:val="24"/>
        </w:rPr>
        <w:t xml:space="preserve"> </w:t>
      </w:r>
      <w:r w:rsidR="002F4430" w:rsidRPr="00451A61">
        <w:rPr>
          <w:rFonts w:asciiTheme="minorHAnsi" w:eastAsia="Times New Roman" w:hAnsiTheme="minorHAnsi" w:cstheme="minorHAnsi"/>
          <w:i/>
          <w:sz w:val="24"/>
        </w:rPr>
        <w:t>2</w:t>
      </w:r>
      <w:r w:rsidR="00131820" w:rsidRPr="006932DD">
        <w:rPr>
          <w:rFonts w:asciiTheme="minorHAnsi" w:eastAsia="Times New Roman" w:hAnsiTheme="minorHAnsi" w:cstheme="minorHAnsi"/>
          <w:sz w:val="24"/>
        </w:rPr>
        <w:t xml:space="preserve"> do niniejszego regulaminu</w:t>
      </w:r>
      <w:r w:rsidR="002D79FE" w:rsidRPr="006932DD">
        <w:rPr>
          <w:rFonts w:asciiTheme="minorHAnsi" w:eastAsia="Times New Roman" w:hAnsiTheme="minorHAnsi" w:cstheme="minorHAnsi"/>
          <w:sz w:val="24"/>
        </w:rPr>
        <w:t xml:space="preserve">,                       z uwzględnieniem przepisów ustawy o promocji zatrudnienia, przepisów rozporządzenia </w:t>
      </w:r>
      <w:proofErr w:type="spellStart"/>
      <w:r w:rsidR="002D79FE" w:rsidRPr="006932DD">
        <w:rPr>
          <w:rFonts w:asciiTheme="minorHAnsi" w:eastAsia="Times New Roman" w:hAnsiTheme="minorHAnsi" w:cstheme="minorHAnsi"/>
          <w:sz w:val="24"/>
        </w:rPr>
        <w:t>MPiPS</w:t>
      </w:r>
      <w:proofErr w:type="spellEnd"/>
      <w:r w:rsidR="002D79FE" w:rsidRPr="006932DD">
        <w:rPr>
          <w:rFonts w:asciiTheme="minorHAnsi" w:eastAsia="Times New Roman" w:hAnsiTheme="minorHAnsi" w:cstheme="minorHAnsi"/>
          <w:sz w:val="24"/>
        </w:rPr>
        <w:t>, treści ogłoszenia o naborze wniosków</w:t>
      </w:r>
      <w:r w:rsidR="00112FCB" w:rsidRPr="006932DD">
        <w:rPr>
          <w:rFonts w:asciiTheme="minorHAnsi" w:eastAsia="Times New Roman" w:hAnsiTheme="minorHAnsi" w:cstheme="minorHAnsi"/>
          <w:sz w:val="24"/>
        </w:rPr>
        <w:t xml:space="preserve">, zapisów niniejszego regulaminu </w:t>
      </w:r>
      <w:r w:rsidR="002D79FE" w:rsidRPr="006932DD">
        <w:rPr>
          <w:rFonts w:asciiTheme="minorHAnsi" w:eastAsia="Times New Roman" w:hAnsiTheme="minorHAnsi" w:cstheme="minorHAnsi"/>
          <w:sz w:val="24"/>
        </w:rPr>
        <w:t>oraz wyjaśnie</w:t>
      </w:r>
      <w:r w:rsidR="00112FCB" w:rsidRPr="006932DD">
        <w:rPr>
          <w:rFonts w:asciiTheme="minorHAnsi" w:eastAsia="Times New Roman" w:hAnsiTheme="minorHAnsi" w:cstheme="minorHAnsi"/>
          <w:sz w:val="24"/>
        </w:rPr>
        <w:t>ń</w:t>
      </w:r>
      <w:r w:rsidR="002D79FE" w:rsidRPr="006932DD">
        <w:rPr>
          <w:rFonts w:asciiTheme="minorHAnsi" w:eastAsia="Times New Roman" w:hAnsiTheme="minorHAnsi" w:cstheme="minorHAnsi"/>
          <w:sz w:val="24"/>
        </w:rPr>
        <w:t xml:space="preserve"> zawart</w:t>
      </w:r>
      <w:r w:rsidR="00112FCB" w:rsidRPr="006932DD">
        <w:rPr>
          <w:rFonts w:asciiTheme="minorHAnsi" w:eastAsia="Times New Roman" w:hAnsiTheme="minorHAnsi" w:cstheme="minorHAnsi"/>
          <w:sz w:val="24"/>
        </w:rPr>
        <w:t>ych</w:t>
      </w:r>
      <w:r w:rsidR="002D79FE" w:rsidRPr="006932DD">
        <w:rPr>
          <w:rFonts w:asciiTheme="minorHAnsi" w:eastAsia="Times New Roman" w:hAnsiTheme="minorHAnsi" w:cstheme="minorHAnsi"/>
          <w:sz w:val="24"/>
        </w:rPr>
        <w:t xml:space="preserve"> w formularzu wniosku.</w:t>
      </w:r>
      <w:r w:rsidR="00E613D7" w:rsidRPr="006932DD">
        <w:rPr>
          <w:rFonts w:asciiTheme="minorHAnsi" w:eastAsia="Times New Roman" w:hAnsiTheme="minorHAnsi" w:cstheme="minorHAnsi"/>
          <w:sz w:val="24"/>
        </w:rPr>
        <w:t xml:space="preserve">   </w:t>
      </w:r>
    </w:p>
    <w:p w:rsidR="00E613D7" w:rsidRPr="00B67A95" w:rsidRDefault="00EA48A3" w:rsidP="00CD225E">
      <w:pPr>
        <w:pStyle w:val="Akapitzlist"/>
        <w:numPr>
          <w:ilvl w:val="0"/>
          <w:numId w:val="5"/>
        </w:numPr>
        <w:ind w:left="42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Wniosk</w:t>
      </w:r>
      <w:r w:rsidR="006932DD">
        <w:rPr>
          <w:rFonts w:asciiTheme="minorHAnsi" w:eastAsia="Times New Roman" w:hAnsiTheme="minorHAnsi" w:cstheme="minorHAnsi"/>
          <w:sz w:val="24"/>
        </w:rPr>
        <w:t>owi</w:t>
      </w:r>
      <w:r w:rsidR="004C40E3">
        <w:rPr>
          <w:rFonts w:asciiTheme="minorHAnsi" w:eastAsia="Times New Roman" w:hAnsiTheme="minorHAnsi" w:cstheme="minorHAnsi"/>
          <w:sz w:val="24"/>
        </w:rPr>
        <w:t>, który uzyskał pozytywną ocenę merytoryczną</w:t>
      </w:r>
      <w:r>
        <w:rPr>
          <w:rFonts w:asciiTheme="minorHAnsi" w:eastAsia="Times New Roman" w:hAnsiTheme="minorHAnsi" w:cstheme="minorHAnsi"/>
          <w:sz w:val="24"/>
        </w:rPr>
        <w:t xml:space="preserve">, </w:t>
      </w:r>
      <w:r w:rsidR="006932DD">
        <w:rPr>
          <w:rFonts w:asciiTheme="minorHAnsi" w:eastAsia="Times New Roman" w:hAnsiTheme="minorHAnsi" w:cstheme="minorHAnsi"/>
          <w:sz w:val="24"/>
        </w:rPr>
        <w:t>przypisywane są</w:t>
      </w:r>
      <w:r w:rsidR="002C27FE">
        <w:rPr>
          <w:rFonts w:asciiTheme="minorHAnsi" w:eastAsia="Times New Roman" w:hAnsiTheme="minorHAnsi" w:cstheme="minorHAnsi"/>
          <w:sz w:val="24"/>
        </w:rPr>
        <w:t xml:space="preserve"> punkt</w:t>
      </w:r>
      <w:r w:rsidR="006932DD">
        <w:rPr>
          <w:rFonts w:asciiTheme="minorHAnsi" w:eastAsia="Times New Roman" w:hAnsiTheme="minorHAnsi" w:cstheme="minorHAnsi"/>
          <w:sz w:val="24"/>
        </w:rPr>
        <w:t>y</w:t>
      </w:r>
      <w:r w:rsidR="002C27FE">
        <w:rPr>
          <w:rFonts w:asciiTheme="minorHAnsi" w:eastAsia="Times New Roman" w:hAnsiTheme="minorHAnsi" w:cstheme="minorHAnsi"/>
          <w:sz w:val="24"/>
        </w:rPr>
        <w:t xml:space="preserve"> oceny merytorycznej </w:t>
      </w:r>
      <w:r w:rsidR="00E613D7">
        <w:rPr>
          <w:rFonts w:asciiTheme="minorHAnsi" w:eastAsia="Times New Roman" w:hAnsiTheme="minorHAnsi" w:cstheme="minorHAnsi"/>
          <w:sz w:val="24"/>
        </w:rPr>
        <w:t xml:space="preserve">w oparciu o kryteria zgodnie z </w:t>
      </w:r>
      <w:r w:rsidR="00E613D7" w:rsidRPr="002F4430">
        <w:rPr>
          <w:rFonts w:asciiTheme="minorHAnsi" w:eastAsia="Times New Roman" w:hAnsiTheme="minorHAnsi" w:cstheme="minorHAnsi"/>
          <w:i/>
          <w:sz w:val="24"/>
        </w:rPr>
        <w:t>Kar</w:t>
      </w:r>
      <w:r w:rsidR="00E613D7">
        <w:rPr>
          <w:rFonts w:asciiTheme="minorHAnsi" w:eastAsia="Times New Roman" w:hAnsiTheme="minorHAnsi" w:cstheme="minorHAnsi"/>
          <w:i/>
          <w:sz w:val="24"/>
        </w:rPr>
        <w:t>tą</w:t>
      </w:r>
      <w:r w:rsidR="00E613D7" w:rsidRPr="002F4430">
        <w:rPr>
          <w:rFonts w:asciiTheme="minorHAnsi" w:eastAsia="Times New Roman" w:hAnsiTheme="minorHAnsi" w:cstheme="minorHAnsi"/>
          <w:i/>
          <w:sz w:val="24"/>
        </w:rPr>
        <w:t xml:space="preserve"> oceny merytorycznej wniosku </w:t>
      </w:r>
      <w:r w:rsidR="006A0979">
        <w:rPr>
          <w:rFonts w:asciiTheme="minorHAnsi" w:eastAsia="Times New Roman" w:hAnsiTheme="minorHAnsi" w:cstheme="minorHAnsi"/>
          <w:i/>
          <w:sz w:val="24"/>
        </w:rPr>
        <w:t xml:space="preserve">                    </w:t>
      </w:r>
      <w:r w:rsidR="00E613D7" w:rsidRPr="002F4430">
        <w:rPr>
          <w:rFonts w:asciiTheme="minorHAnsi" w:eastAsia="Times New Roman" w:hAnsiTheme="minorHAnsi" w:cstheme="minorHAnsi"/>
          <w:i/>
          <w:sz w:val="24"/>
        </w:rPr>
        <w:t>o przyznanie środków KFS</w:t>
      </w:r>
      <w:r w:rsidR="00E613D7">
        <w:rPr>
          <w:rFonts w:asciiTheme="minorHAnsi" w:eastAsia="Times New Roman" w:hAnsiTheme="minorHAnsi" w:cstheme="minorHAnsi"/>
          <w:i/>
          <w:sz w:val="24"/>
        </w:rPr>
        <w:t>.</w:t>
      </w:r>
    </w:p>
    <w:p w:rsidR="00B67A95" w:rsidRPr="00B67A95" w:rsidRDefault="00B67A95" w:rsidP="00B67A95">
      <w:pPr>
        <w:pStyle w:val="Akapitzlist"/>
        <w:numPr>
          <w:ilvl w:val="0"/>
          <w:numId w:val="5"/>
        </w:numPr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B67A95">
        <w:rPr>
          <w:rFonts w:asciiTheme="minorHAnsi" w:eastAsia="Times New Roman" w:hAnsiTheme="minorHAnsi" w:cstheme="minorHAnsi"/>
          <w:sz w:val="24"/>
        </w:rPr>
        <w:t>Wnios</w:t>
      </w:r>
      <w:r>
        <w:rPr>
          <w:rFonts w:asciiTheme="minorHAnsi" w:eastAsia="Times New Roman" w:hAnsiTheme="minorHAnsi" w:cstheme="minorHAnsi"/>
          <w:sz w:val="24"/>
        </w:rPr>
        <w:t>e</w:t>
      </w:r>
      <w:r w:rsidRPr="00B67A95">
        <w:rPr>
          <w:rFonts w:asciiTheme="minorHAnsi" w:eastAsia="Times New Roman" w:hAnsiTheme="minorHAnsi" w:cstheme="minorHAnsi"/>
          <w:sz w:val="24"/>
        </w:rPr>
        <w:t>k, któr</w:t>
      </w:r>
      <w:r>
        <w:rPr>
          <w:rFonts w:asciiTheme="minorHAnsi" w:eastAsia="Times New Roman" w:hAnsiTheme="minorHAnsi" w:cstheme="minorHAnsi"/>
          <w:sz w:val="24"/>
        </w:rPr>
        <w:t>y</w:t>
      </w:r>
      <w:r w:rsidRPr="00B67A95">
        <w:rPr>
          <w:rFonts w:asciiTheme="minorHAnsi" w:eastAsia="Times New Roman" w:hAnsiTheme="minorHAnsi" w:cstheme="minorHAnsi"/>
          <w:sz w:val="24"/>
        </w:rPr>
        <w:t xml:space="preserve"> uzyskał negatywną ocenę merytoryczną rozpatruje się negatywnie.</w:t>
      </w:r>
    </w:p>
    <w:p w:rsidR="002D79FE" w:rsidRDefault="002D79FE" w:rsidP="00CD225E">
      <w:pPr>
        <w:pStyle w:val="Akapitzlist"/>
        <w:numPr>
          <w:ilvl w:val="0"/>
          <w:numId w:val="5"/>
        </w:numPr>
        <w:ind w:left="42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W przypadku gdy wniosek wymaga negocjacji</w:t>
      </w:r>
      <w:r w:rsidR="00112FCB">
        <w:rPr>
          <w:rFonts w:asciiTheme="minorHAnsi" w:eastAsia="Times New Roman" w:hAnsiTheme="minorHAnsi" w:cstheme="minorHAnsi"/>
          <w:sz w:val="24"/>
        </w:rPr>
        <w:t>,</w:t>
      </w:r>
      <w:r>
        <w:rPr>
          <w:rFonts w:asciiTheme="minorHAnsi" w:eastAsia="Times New Roman" w:hAnsiTheme="minorHAnsi" w:cstheme="minorHAnsi"/>
          <w:sz w:val="24"/>
        </w:rPr>
        <w:t xml:space="preserve"> wzywa się pracodawcę do negocjacji wyznaczając graniczny termin zakończenia tych negocjacji.</w:t>
      </w:r>
    </w:p>
    <w:p w:rsidR="002D79FE" w:rsidRDefault="002D79FE" w:rsidP="00CD225E">
      <w:pPr>
        <w:pStyle w:val="Akapitzlist"/>
        <w:numPr>
          <w:ilvl w:val="0"/>
          <w:numId w:val="5"/>
        </w:numPr>
        <w:ind w:left="42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Zakres negocjacji może </w:t>
      </w:r>
      <w:r w:rsidRPr="00CD225E">
        <w:rPr>
          <w:rFonts w:asciiTheme="minorHAnsi" w:eastAsia="Times New Roman" w:hAnsiTheme="minorHAnsi" w:cstheme="minorHAnsi"/>
          <w:sz w:val="24"/>
        </w:rPr>
        <w:t xml:space="preserve">dotyczyć w szczególności ceny usługi, liczby </w:t>
      </w:r>
      <w:r>
        <w:rPr>
          <w:rFonts w:asciiTheme="minorHAnsi" w:eastAsia="Times New Roman" w:hAnsiTheme="minorHAnsi" w:cstheme="minorHAnsi"/>
          <w:sz w:val="24"/>
        </w:rPr>
        <w:t>osób objętych kształceniem ustawicznym, realizatora usługi oraz programu kształcenia lub zakresu egzaminu.</w:t>
      </w:r>
    </w:p>
    <w:p w:rsidR="006A3A06" w:rsidRDefault="006A3A06" w:rsidP="00CD225E">
      <w:pPr>
        <w:ind w:left="66"/>
        <w:jc w:val="center"/>
        <w:rPr>
          <w:rFonts w:asciiTheme="minorHAnsi" w:eastAsia="Times New Roman" w:hAnsiTheme="minorHAnsi" w:cstheme="minorHAnsi"/>
          <w:b/>
          <w:sz w:val="24"/>
        </w:rPr>
      </w:pPr>
    </w:p>
    <w:p w:rsidR="002C27FE" w:rsidRPr="00B31AF0" w:rsidRDefault="002C27FE" w:rsidP="00CD225E">
      <w:pPr>
        <w:ind w:left="66"/>
        <w:jc w:val="center"/>
        <w:rPr>
          <w:rFonts w:asciiTheme="minorHAnsi" w:eastAsia="Times New Roman" w:hAnsiTheme="minorHAnsi" w:cstheme="minorHAnsi"/>
          <w:b/>
          <w:sz w:val="24"/>
        </w:rPr>
      </w:pPr>
      <w:r w:rsidRPr="00B31AF0">
        <w:rPr>
          <w:rFonts w:asciiTheme="minorHAnsi" w:eastAsia="Times New Roman" w:hAnsiTheme="minorHAnsi" w:cstheme="minorHAnsi"/>
          <w:b/>
          <w:sz w:val="24"/>
        </w:rPr>
        <w:t xml:space="preserve">§ </w:t>
      </w:r>
      <w:r w:rsidR="00B31AF0">
        <w:rPr>
          <w:rFonts w:asciiTheme="minorHAnsi" w:eastAsia="Times New Roman" w:hAnsiTheme="minorHAnsi" w:cstheme="minorHAnsi"/>
          <w:b/>
          <w:sz w:val="24"/>
        </w:rPr>
        <w:t>6</w:t>
      </w:r>
    </w:p>
    <w:p w:rsidR="002C27FE" w:rsidRDefault="002C27FE" w:rsidP="00CD225E">
      <w:pPr>
        <w:jc w:val="center"/>
        <w:rPr>
          <w:rFonts w:asciiTheme="minorHAnsi" w:eastAsia="Times New Roman" w:hAnsiTheme="minorHAnsi" w:cstheme="minorHAnsi"/>
          <w:b/>
          <w:sz w:val="24"/>
        </w:rPr>
      </w:pPr>
      <w:r w:rsidRPr="00B31AF0">
        <w:rPr>
          <w:rFonts w:asciiTheme="minorHAnsi" w:eastAsia="Times New Roman" w:hAnsiTheme="minorHAnsi" w:cstheme="minorHAnsi"/>
          <w:b/>
          <w:sz w:val="24"/>
        </w:rPr>
        <w:t>W</w:t>
      </w:r>
      <w:r w:rsidRPr="002C27FE">
        <w:rPr>
          <w:rFonts w:asciiTheme="minorHAnsi" w:eastAsia="Times New Roman" w:hAnsiTheme="minorHAnsi" w:cstheme="minorHAnsi"/>
          <w:b/>
          <w:sz w:val="24"/>
        </w:rPr>
        <w:t>ybór wniosków do finansowania z KFS kosztów kształcenia ustawicznego</w:t>
      </w:r>
    </w:p>
    <w:p w:rsidR="002C27FE" w:rsidRPr="00E85CD4" w:rsidRDefault="002C27FE" w:rsidP="00CD225E">
      <w:pPr>
        <w:jc w:val="center"/>
        <w:rPr>
          <w:rFonts w:asciiTheme="minorHAnsi" w:eastAsia="Times New Roman" w:hAnsiTheme="minorHAnsi" w:cstheme="minorHAnsi"/>
          <w:b/>
          <w:sz w:val="16"/>
          <w:szCs w:val="16"/>
        </w:rPr>
      </w:pPr>
    </w:p>
    <w:p w:rsidR="00F42C9E" w:rsidRDefault="00B67A95" w:rsidP="00CD225E">
      <w:pPr>
        <w:pStyle w:val="Akapitzlist"/>
        <w:numPr>
          <w:ilvl w:val="0"/>
          <w:numId w:val="6"/>
        </w:numPr>
        <w:ind w:left="42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Spośród wniosków, które uzyskały pozytywną ocenę merytoryczną, n</w:t>
      </w:r>
      <w:r w:rsidR="002C27FE" w:rsidRPr="002C27FE">
        <w:rPr>
          <w:rFonts w:asciiTheme="minorHAnsi" w:eastAsia="Times New Roman" w:hAnsiTheme="minorHAnsi" w:cstheme="minorHAnsi"/>
          <w:sz w:val="24"/>
        </w:rPr>
        <w:t>a podstawie liczb</w:t>
      </w:r>
      <w:r w:rsidR="00F33894">
        <w:rPr>
          <w:rFonts w:asciiTheme="minorHAnsi" w:eastAsia="Times New Roman" w:hAnsiTheme="minorHAnsi" w:cstheme="minorHAnsi"/>
          <w:sz w:val="24"/>
        </w:rPr>
        <w:t>y</w:t>
      </w:r>
      <w:r w:rsidR="002C27FE" w:rsidRPr="002C27FE">
        <w:rPr>
          <w:rFonts w:asciiTheme="minorHAnsi" w:eastAsia="Times New Roman" w:hAnsiTheme="minorHAnsi" w:cstheme="minorHAnsi"/>
          <w:sz w:val="24"/>
        </w:rPr>
        <w:t xml:space="preserve"> punktów oceny merytorycznej uzyskanych przez poszczególne wnioski</w:t>
      </w:r>
      <w:r>
        <w:rPr>
          <w:rFonts w:asciiTheme="minorHAnsi" w:eastAsia="Times New Roman" w:hAnsiTheme="minorHAnsi" w:cstheme="minorHAnsi"/>
          <w:sz w:val="24"/>
        </w:rPr>
        <w:t>,</w:t>
      </w:r>
      <w:r w:rsidR="00D2247C">
        <w:rPr>
          <w:rFonts w:asciiTheme="minorHAnsi" w:eastAsia="Times New Roman" w:hAnsiTheme="minorHAnsi" w:cstheme="minorHAnsi"/>
          <w:sz w:val="24"/>
        </w:rPr>
        <w:t xml:space="preserve"> </w:t>
      </w:r>
      <w:r w:rsidR="00165617">
        <w:rPr>
          <w:rFonts w:asciiTheme="minorHAnsi" w:eastAsia="Times New Roman" w:hAnsiTheme="minorHAnsi" w:cstheme="minorHAnsi"/>
          <w:sz w:val="24"/>
        </w:rPr>
        <w:t>ustal</w:t>
      </w:r>
      <w:r w:rsidR="00D750DB">
        <w:rPr>
          <w:rFonts w:asciiTheme="minorHAnsi" w:eastAsia="Times New Roman" w:hAnsiTheme="minorHAnsi" w:cstheme="minorHAnsi"/>
          <w:sz w:val="24"/>
        </w:rPr>
        <w:t>a się</w:t>
      </w:r>
      <w:r w:rsidR="00165617">
        <w:rPr>
          <w:rFonts w:asciiTheme="minorHAnsi" w:eastAsia="Times New Roman" w:hAnsiTheme="minorHAnsi" w:cstheme="minorHAnsi"/>
          <w:sz w:val="24"/>
        </w:rPr>
        <w:t xml:space="preserve"> </w:t>
      </w:r>
      <w:r w:rsidR="002C27FE" w:rsidRPr="002C27FE">
        <w:rPr>
          <w:rFonts w:asciiTheme="minorHAnsi" w:eastAsia="Times New Roman" w:hAnsiTheme="minorHAnsi" w:cstheme="minorHAnsi"/>
          <w:sz w:val="24"/>
        </w:rPr>
        <w:t>ranking wniosków</w:t>
      </w:r>
      <w:r w:rsidR="00B31AF0">
        <w:rPr>
          <w:rFonts w:asciiTheme="minorHAnsi" w:eastAsia="Times New Roman" w:hAnsiTheme="minorHAnsi" w:cstheme="minorHAnsi"/>
          <w:sz w:val="24"/>
        </w:rPr>
        <w:t>,</w:t>
      </w:r>
      <w:r w:rsidR="002C27FE" w:rsidRPr="002C27FE">
        <w:rPr>
          <w:rFonts w:asciiTheme="minorHAnsi" w:eastAsia="Times New Roman" w:hAnsiTheme="minorHAnsi" w:cstheme="minorHAnsi"/>
          <w:sz w:val="24"/>
        </w:rPr>
        <w:t xml:space="preserve"> od wniosków z najw</w:t>
      </w:r>
      <w:r w:rsidR="00B31AF0">
        <w:rPr>
          <w:rFonts w:asciiTheme="minorHAnsi" w:eastAsia="Times New Roman" w:hAnsiTheme="minorHAnsi" w:cstheme="minorHAnsi"/>
          <w:sz w:val="24"/>
        </w:rPr>
        <w:t>yższą</w:t>
      </w:r>
      <w:r w:rsidR="002C27FE" w:rsidRPr="002C27FE">
        <w:rPr>
          <w:rFonts w:asciiTheme="minorHAnsi" w:eastAsia="Times New Roman" w:hAnsiTheme="minorHAnsi" w:cstheme="minorHAnsi"/>
          <w:sz w:val="24"/>
        </w:rPr>
        <w:t xml:space="preserve"> </w:t>
      </w:r>
      <w:r w:rsidR="002C27FE" w:rsidRPr="00190FBE">
        <w:rPr>
          <w:rFonts w:asciiTheme="minorHAnsi" w:eastAsia="Times New Roman" w:hAnsiTheme="minorHAnsi" w:cstheme="minorHAnsi"/>
          <w:sz w:val="24"/>
        </w:rPr>
        <w:t>liczbą punktów do wniosków z naj</w:t>
      </w:r>
      <w:r w:rsidR="00B31AF0" w:rsidRPr="00190FBE">
        <w:rPr>
          <w:rFonts w:asciiTheme="minorHAnsi" w:eastAsia="Times New Roman" w:hAnsiTheme="minorHAnsi" w:cstheme="minorHAnsi"/>
          <w:sz w:val="24"/>
        </w:rPr>
        <w:t>niższą</w:t>
      </w:r>
      <w:r w:rsidR="002C27FE" w:rsidRPr="00190FBE">
        <w:rPr>
          <w:rFonts w:asciiTheme="minorHAnsi" w:eastAsia="Times New Roman" w:hAnsiTheme="minorHAnsi" w:cstheme="minorHAnsi"/>
          <w:sz w:val="24"/>
        </w:rPr>
        <w:t xml:space="preserve"> liczbą punktów.</w:t>
      </w:r>
    </w:p>
    <w:p w:rsidR="00EB545E" w:rsidRPr="00190FBE" w:rsidRDefault="00EB545E" w:rsidP="00CD225E">
      <w:pPr>
        <w:pStyle w:val="Akapitzlist"/>
        <w:numPr>
          <w:ilvl w:val="0"/>
          <w:numId w:val="6"/>
        </w:numPr>
        <w:ind w:left="42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W przypadku dopuszczenia do wyboru także wniosków niemieszczących się w pełnym zakresie w obszarze co najmniej jednego z priorytetów, w sytuacji</w:t>
      </w:r>
      <w:r w:rsidR="00451A61">
        <w:rPr>
          <w:rFonts w:asciiTheme="minorHAnsi" w:eastAsia="Times New Roman" w:hAnsiTheme="minorHAnsi" w:cstheme="minorHAnsi"/>
          <w:sz w:val="24"/>
        </w:rPr>
        <w:t>,</w:t>
      </w:r>
      <w:r>
        <w:rPr>
          <w:rFonts w:asciiTheme="minorHAnsi" w:eastAsia="Times New Roman" w:hAnsiTheme="minorHAnsi" w:cstheme="minorHAnsi"/>
          <w:sz w:val="24"/>
        </w:rPr>
        <w:t xml:space="preserve"> o której mowa w § 4 ust. </w:t>
      </w:r>
      <w:r w:rsidR="0031678C">
        <w:rPr>
          <w:rFonts w:asciiTheme="minorHAnsi" w:eastAsia="Times New Roman" w:hAnsiTheme="minorHAnsi" w:cstheme="minorHAnsi"/>
          <w:sz w:val="24"/>
        </w:rPr>
        <w:t>9</w:t>
      </w:r>
      <w:r>
        <w:rPr>
          <w:rFonts w:asciiTheme="minorHAnsi" w:eastAsia="Times New Roman" w:hAnsiTheme="minorHAnsi" w:cstheme="minorHAnsi"/>
          <w:sz w:val="24"/>
        </w:rPr>
        <w:t xml:space="preserve">, dla wniosków tych ustala się ranking wniosków rezerwowych rozpatrywanych </w:t>
      </w:r>
      <w:r w:rsidR="006A0979">
        <w:rPr>
          <w:rFonts w:asciiTheme="minorHAnsi" w:eastAsia="Times New Roman" w:hAnsiTheme="minorHAnsi" w:cstheme="minorHAnsi"/>
          <w:sz w:val="24"/>
        </w:rPr>
        <w:t xml:space="preserve">           </w:t>
      </w:r>
      <w:r>
        <w:rPr>
          <w:rFonts w:asciiTheme="minorHAnsi" w:eastAsia="Times New Roman" w:hAnsiTheme="minorHAnsi" w:cstheme="minorHAnsi"/>
          <w:sz w:val="24"/>
        </w:rPr>
        <w:t xml:space="preserve">w drugiej kolejności w ramach ogłoszonego naboru.   </w:t>
      </w:r>
    </w:p>
    <w:p w:rsidR="002B7701" w:rsidRDefault="00165617" w:rsidP="00CD225E">
      <w:pPr>
        <w:pStyle w:val="Akapitzlist"/>
        <w:numPr>
          <w:ilvl w:val="0"/>
          <w:numId w:val="6"/>
        </w:numPr>
        <w:ind w:left="426"/>
        <w:jc w:val="both"/>
        <w:rPr>
          <w:rFonts w:asciiTheme="minorHAnsi" w:eastAsia="Times New Roman" w:hAnsiTheme="minorHAnsi" w:cstheme="minorHAnsi"/>
          <w:sz w:val="24"/>
        </w:rPr>
      </w:pPr>
      <w:r w:rsidRPr="00190FBE">
        <w:rPr>
          <w:rFonts w:asciiTheme="minorHAnsi" w:eastAsia="Times New Roman" w:hAnsiTheme="minorHAnsi" w:cstheme="minorHAnsi"/>
          <w:sz w:val="24"/>
        </w:rPr>
        <w:t xml:space="preserve">W przypadku gdy Urząd posiada pełne zabezpieczenie w środkach KFS na objęcie finansowaniem wszystkich wniosków, które uzyskały </w:t>
      </w:r>
      <w:r w:rsidR="00190FBE" w:rsidRPr="00190FBE">
        <w:rPr>
          <w:rFonts w:asciiTheme="minorHAnsi" w:eastAsia="Times New Roman" w:hAnsiTheme="minorHAnsi" w:cstheme="minorHAnsi"/>
          <w:sz w:val="24"/>
        </w:rPr>
        <w:t>pozytywną końcową ocenę merytoryczną</w:t>
      </w:r>
      <w:r w:rsidRPr="00190FBE">
        <w:rPr>
          <w:rFonts w:asciiTheme="minorHAnsi" w:eastAsia="Times New Roman" w:hAnsiTheme="minorHAnsi" w:cstheme="minorHAnsi"/>
          <w:sz w:val="24"/>
        </w:rPr>
        <w:t>, wnioski te rozpatruje się pozytywnie</w:t>
      </w:r>
      <w:r w:rsidR="0031678C">
        <w:rPr>
          <w:rFonts w:asciiTheme="minorHAnsi" w:eastAsia="Times New Roman" w:hAnsiTheme="minorHAnsi" w:cstheme="minorHAnsi"/>
          <w:sz w:val="24"/>
        </w:rPr>
        <w:t>.</w:t>
      </w:r>
      <w:r w:rsidR="00D750DB" w:rsidRPr="00190FBE">
        <w:rPr>
          <w:rFonts w:asciiTheme="minorHAnsi" w:eastAsia="Times New Roman" w:hAnsiTheme="minorHAnsi" w:cstheme="minorHAnsi"/>
          <w:sz w:val="24"/>
        </w:rPr>
        <w:t xml:space="preserve"> </w:t>
      </w:r>
      <w:r w:rsidR="0031678C">
        <w:rPr>
          <w:rFonts w:asciiTheme="minorHAnsi" w:eastAsia="Times New Roman" w:hAnsiTheme="minorHAnsi" w:cstheme="minorHAnsi"/>
          <w:sz w:val="24"/>
        </w:rPr>
        <w:t>W</w:t>
      </w:r>
      <w:r w:rsidRPr="00190FBE">
        <w:rPr>
          <w:rFonts w:asciiTheme="minorHAnsi" w:eastAsia="Times New Roman" w:hAnsiTheme="minorHAnsi" w:cstheme="minorHAnsi"/>
          <w:sz w:val="24"/>
        </w:rPr>
        <w:t xml:space="preserve"> przypadku przeciwnym</w:t>
      </w:r>
      <w:r w:rsidR="002E77CE" w:rsidRPr="002971CD">
        <w:rPr>
          <w:rFonts w:asciiTheme="minorHAnsi" w:eastAsia="Times New Roman" w:hAnsiTheme="minorHAnsi" w:cstheme="minorHAnsi"/>
          <w:sz w:val="24"/>
        </w:rPr>
        <w:t xml:space="preserve">, w celu objęcia finansowaniem jak największej liczby wniosków, </w:t>
      </w:r>
      <w:r w:rsidR="00B67A95" w:rsidRPr="002971CD">
        <w:rPr>
          <w:rFonts w:asciiTheme="minorHAnsi" w:eastAsia="Times New Roman" w:hAnsiTheme="minorHAnsi" w:cstheme="minorHAnsi"/>
          <w:sz w:val="24"/>
        </w:rPr>
        <w:t xml:space="preserve">Urząd </w:t>
      </w:r>
      <w:r w:rsidRPr="002971CD">
        <w:rPr>
          <w:rFonts w:asciiTheme="minorHAnsi" w:eastAsia="Times New Roman" w:hAnsiTheme="minorHAnsi" w:cstheme="minorHAnsi"/>
          <w:sz w:val="24"/>
        </w:rPr>
        <w:t>moż</w:t>
      </w:r>
      <w:r w:rsidR="00B67A95" w:rsidRPr="002971CD">
        <w:rPr>
          <w:rFonts w:asciiTheme="minorHAnsi" w:eastAsia="Times New Roman" w:hAnsiTheme="minorHAnsi" w:cstheme="minorHAnsi"/>
          <w:sz w:val="24"/>
        </w:rPr>
        <w:t>e</w:t>
      </w:r>
      <w:r w:rsidRPr="002971CD">
        <w:rPr>
          <w:rFonts w:asciiTheme="minorHAnsi" w:eastAsia="Times New Roman" w:hAnsiTheme="minorHAnsi" w:cstheme="minorHAnsi"/>
          <w:sz w:val="24"/>
        </w:rPr>
        <w:t xml:space="preserve"> </w:t>
      </w:r>
      <w:r w:rsidR="002E77CE" w:rsidRPr="002971CD">
        <w:rPr>
          <w:rFonts w:asciiTheme="minorHAnsi" w:eastAsia="Times New Roman" w:hAnsiTheme="minorHAnsi" w:cstheme="minorHAnsi"/>
          <w:sz w:val="24"/>
        </w:rPr>
        <w:t xml:space="preserve">przyznać niższe niż wynikające ze złożonych wniosków kwoty dofinansowania, </w:t>
      </w:r>
      <w:r w:rsidR="00B45082">
        <w:rPr>
          <w:rFonts w:asciiTheme="minorHAnsi" w:eastAsia="Times New Roman" w:hAnsiTheme="minorHAnsi" w:cstheme="minorHAnsi"/>
          <w:sz w:val="24"/>
        </w:rPr>
        <w:t xml:space="preserve">dokonać rozdziału limitu na poszczególne priorytety, </w:t>
      </w:r>
      <w:r w:rsidRPr="002971CD">
        <w:rPr>
          <w:rFonts w:asciiTheme="minorHAnsi" w:eastAsia="Times New Roman" w:hAnsiTheme="minorHAnsi" w:cstheme="minorHAnsi"/>
          <w:sz w:val="24"/>
        </w:rPr>
        <w:t>p</w:t>
      </w:r>
      <w:r w:rsidRPr="00190FBE">
        <w:rPr>
          <w:rFonts w:asciiTheme="minorHAnsi" w:eastAsia="Times New Roman" w:hAnsiTheme="minorHAnsi" w:cstheme="minorHAnsi"/>
          <w:sz w:val="24"/>
        </w:rPr>
        <w:t>odjąć dalsze negocjacje</w:t>
      </w:r>
      <w:r w:rsidR="002E77CE">
        <w:rPr>
          <w:rFonts w:asciiTheme="minorHAnsi" w:eastAsia="Times New Roman" w:hAnsiTheme="minorHAnsi" w:cstheme="minorHAnsi"/>
          <w:sz w:val="24"/>
        </w:rPr>
        <w:t xml:space="preserve"> </w:t>
      </w:r>
      <w:r w:rsidRPr="00190FBE">
        <w:rPr>
          <w:rFonts w:asciiTheme="minorHAnsi" w:eastAsia="Times New Roman" w:hAnsiTheme="minorHAnsi" w:cstheme="minorHAnsi"/>
          <w:sz w:val="24"/>
        </w:rPr>
        <w:t xml:space="preserve">z pracodawcami </w:t>
      </w:r>
      <w:r>
        <w:rPr>
          <w:rFonts w:asciiTheme="minorHAnsi" w:eastAsia="Times New Roman" w:hAnsiTheme="minorHAnsi" w:cstheme="minorHAnsi"/>
          <w:sz w:val="24"/>
        </w:rPr>
        <w:t>lub dokonać podziału środków zgodnie z ustalonym rankingiem wniosków</w:t>
      </w:r>
      <w:r w:rsidR="00F6628A">
        <w:rPr>
          <w:rFonts w:asciiTheme="minorHAnsi" w:eastAsia="Times New Roman" w:hAnsiTheme="minorHAnsi" w:cstheme="minorHAnsi"/>
          <w:sz w:val="24"/>
        </w:rPr>
        <w:t>, które uzyskały pozytywną ocenę merytoryczną.</w:t>
      </w:r>
    </w:p>
    <w:p w:rsidR="00B31AF0" w:rsidRDefault="00B31AF0" w:rsidP="00CD225E">
      <w:pPr>
        <w:pStyle w:val="Akapitzlist"/>
        <w:numPr>
          <w:ilvl w:val="0"/>
          <w:numId w:val="6"/>
        </w:numPr>
        <w:ind w:left="42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Do negocjacji, o których mowa w ust. </w:t>
      </w:r>
      <w:r w:rsidR="00E85CD4">
        <w:rPr>
          <w:rFonts w:asciiTheme="minorHAnsi" w:eastAsia="Times New Roman" w:hAnsiTheme="minorHAnsi" w:cstheme="minorHAnsi"/>
          <w:sz w:val="24"/>
        </w:rPr>
        <w:t>3</w:t>
      </w:r>
      <w:r>
        <w:rPr>
          <w:rFonts w:asciiTheme="minorHAnsi" w:eastAsia="Times New Roman" w:hAnsiTheme="minorHAnsi" w:cstheme="minorHAnsi"/>
          <w:sz w:val="24"/>
        </w:rPr>
        <w:t xml:space="preserve"> stosuje się </w:t>
      </w:r>
      <w:r w:rsidR="002D79FE">
        <w:rPr>
          <w:rFonts w:asciiTheme="minorHAnsi" w:eastAsia="Times New Roman" w:hAnsiTheme="minorHAnsi" w:cstheme="minorHAnsi"/>
          <w:sz w:val="24"/>
        </w:rPr>
        <w:t xml:space="preserve">odpowiednio </w:t>
      </w:r>
      <w:r>
        <w:rPr>
          <w:rFonts w:asciiTheme="minorHAnsi" w:eastAsia="Times New Roman" w:hAnsiTheme="minorHAnsi" w:cstheme="minorHAnsi"/>
          <w:sz w:val="24"/>
        </w:rPr>
        <w:t xml:space="preserve">zapisy § 5 ust. </w:t>
      </w:r>
      <w:r w:rsidR="002D79FE">
        <w:rPr>
          <w:rFonts w:asciiTheme="minorHAnsi" w:eastAsia="Times New Roman" w:hAnsiTheme="minorHAnsi" w:cstheme="minorHAnsi"/>
          <w:sz w:val="24"/>
        </w:rPr>
        <w:t>4 i 5</w:t>
      </w:r>
      <w:r>
        <w:rPr>
          <w:rFonts w:asciiTheme="minorHAnsi" w:eastAsia="Times New Roman" w:hAnsiTheme="minorHAnsi" w:cstheme="minorHAnsi"/>
          <w:sz w:val="24"/>
        </w:rPr>
        <w:t>.</w:t>
      </w:r>
    </w:p>
    <w:p w:rsidR="002C27FE" w:rsidRPr="00260F2E" w:rsidRDefault="002C27FE" w:rsidP="00CD225E">
      <w:pPr>
        <w:pStyle w:val="Akapitzlist"/>
        <w:numPr>
          <w:ilvl w:val="0"/>
          <w:numId w:val="6"/>
        </w:numPr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B56F3">
        <w:rPr>
          <w:rFonts w:asciiTheme="minorHAnsi" w:eastAsia="Times New Roman" w:hAnsiTheme="minorHAnsi" w:cstheme="minorHAnsi"/>
          <w:sz w:val="24"/>
        </w:rPr>
        <w:t>W przypadku gdy wnioski uzyskały identyczną liczbę punktów oceny merytorycznej</w:t>
      </w:r>
      <w:r w:rsidR="00165617" w:rsidRPr="000B56F3">
        <w:rPr>
          <w:rFonts w:asciiTheme="minorHAnsi" w:eastAsia="Times New Roman" w:hAnsiTheme="minorHAnsi" w:cstheme="minorHAnsi"/>
          <w:sz w:val="24"/>
        </w:rPr>
        <w:t>,</w:t>
      </w:r>
      <w:r w:rsidR="007028A4" w:rsidRPr="000B56F3">
        <w:rPr>
          <w:rFonts w:asciiTheme="minorHAnsi" w:eastAsia="Times New Roman" w:hAnsiTheme="minorHAnsi" w:cstheme="minorHAnsi"/>
          <w:sz w:val="24"/>
        </w:rPr>
        <w:t xml:space="preserve">            </w:t>
      </w:r>
      <w:r w:rsidR="00165617" w:rsidRPr="000B56F3">
        <w:rPr>
          <w:rFonts w:asciiTheme="minorHAnsi" w:eastAsia="Times New Roman" w:hAnsiTheme="minorHAnsi" w:cstheme="minorHAnsi"/>
          <w:sz w:val="24"/>
        </w:rPr>
        <w:t xml:space="preserve"> </w:t>
      </w:r>
      <w:r w:rsidR="007028A4" w:rsidRPr="000B56F3">
        <w:rPr>
          <w:rFonts w:asciiTheme="minorHAnsi" w:eastAsia="Times New Roman" w:hAnsiTheme="minorHAnsi" w:cstheme="minorHAnsi"/>
          <w:sz w:val="24"/>
        </w:rPr>
        <w:t xml:space="preserve">a </w:t>
      </w:r>
      <w:r w:rsidR="00165617" w:rsidRPr="000B56F3">
        <w:rPr>
          <w:rFonts w:asciiTheme="minorHAnsi" w:eastAsia="Times New Roman" w:hAnsiTheme="minorHAnsi" w:cstheme="minorHAnsi"/>
          <w:sz w:val="24"/>
        </w:rPr>
        <w:t xml:space="preserve">do dokonania podziału środków </w:t>
      </w:r>
      <w:r w:rsidR="00D97207" w:rsidRPr="000B56F3">
        <w:rPr>
          <w:rFonts w:asciiTheme="minorHAnsi" w:eastAsia="Times New Roman" w:hAnsiTheme="minorHAnsi" w:cstheme="minorHAnsi"/>
          <w:sz w:val="24"/>
        </w:rPr>
        <w:t xml:space="preserve">KFS </w:t>
      </w:r>
      <w:r w:rsidRPr="000B56F3">
        <w:rPr>
          <w:rFonts w:asciiTheme="minorHAnsi" w:eastAsia="Times New Roman" w:hAnsiTheme="minorHAnsi" w:cstheme="minorHAnsi"/>
          <w:sz w:val="24"/>
        </w:rPr>
        <w:t xml:space="preserve">konieczne jest </w:t>
      </w:r>
      <w:r w:rsidR="00165617" w:rsidRPr="000B56F3">
        <w:rPr>
          <w:rFonts w:asciiTheme="minorHAnsi" w:eastAsia="Times New Roman" w:hAnsiTheme="minorHAnsi" w:cstheme="minorHAnsi"/>
          <w:sz w:val="24"/>
        </w:rPr>
        <w:t>ustalenie kolejności dla tych wniosków</w:t>
      </w:r>
      <w:r w:rsidR="005B43B2">
        <w:rPr>
          <w:rFonts w:asciiTheme="minorHAnsi" w:eastAsia="Times New Roman" w:hAnsiTheme="minorHAnsi" w:cstheme="minorHAnsi"/>
          <w:sz w:val="24"/>
        </w:rPr>
        <w:t xml:space="preserve"> w rankingu</w:t>
      </w:r>
      <w:r w:rsidR="00165617" w:rsidRPr="000B56F3">
        <w:rPr>
          <w:rFonts w:asciiTheme="minorHAnsi" w:eastAsia="Times New Roman" w:hAnsiTheme="minorHAnsi" w:cstheme="minorHAnsi"/>
          <w:sz w:val="24"/>
        </w:rPr>
        <w:t xml:space="preserve">, </w:t>
      </w:r>
      <w:r w:rsidR="005B43B2">
        <w:rPr>
          <w:rFonts w:asciiTheme="minorHAnsi" w:eastAsia="Times New Roman" w:hAnsiTheme="minorHAnsi" w:cstheme="minorHAnsi"/>
          <w:sz w:val="24"/>
        </w:rPr>
        <w:t xml:space="preserve">wyższą lokatę w rankingu uzyskują </w:t>
      </w:r>
      <w:r w:rsidR="000B56F3" w:rsidRPr="000B56F3">
        <w:rPr>
          <w:rFonts w:asciiTheme="minorHAnsi" w:eastAsia="Times New Roman" w:hAnsiTheme="minorHAnsi" w:cstheme="minorHAnsi"/>
          <w:sz w:val="24"/>
        </w:rPr>
        <w:t xml:space="preserve">wnioski pracodawców, którzy uzyskali mniejsze </w:t>
      </w:r>
      <w:r w:rsidR="000B56F3" w:rsidRPr="00C037F4">
        <w:rPr>
          <w:rFonts w:asciiTheme="minorHAnsi" w:eastAsia="Times New Roman" w:hAnsiTheme="minorHAnsi" w:cstheme="minorHAnsi"/>
          <w:sz w:val="24"/>
        </w:rPr>
        <w:t xml:space="preserve">wsparcie ze środków KFS </w:t>
      </w:r>
      <w:r w:rsidR="00C037F4" w:rsidRPr="00C037F4">
        <w:rPr>
          <w:rFonts w:asciiTheme="minorHAnsi" w:eastAsia="Times New Roman" w:hAnsiTheme="minorHAnsi" w:cstheme="minorHAnsi"/>
          <w:sz w:val="24"/>
        </w:rPr>
        <w:t xml:space="preserve">w przeliczeniu na jednego uczestnika </w:t>
      </w:r>
      <w:r w:rsidR="000B56F3" w:rsidRPr="00C037F4">
        <w:rPr>
          <w:rFonts w:asciiTheme="minorHAnsi" w:eastAsia="Times New Roman" w:hAnsiTheme="minorHAnsi" w:cstheme="minorHAnsi"/>
          <w:sz w:val="24"/>
        </w:rPr>
        <w:t xml:space="preserve">w roku bieżącym oraz w </w:t>
      </w:r>
      <w:r w:rsidR="00C037F4" w:rsidRPr="00C037F4">
        <w:rPr>
          <w:rFonts w:asciiTheme="minorHAnsi" w:eastAsia="Times New Roman" w:hAnsiTheme="minorHAnsi" w:cstheme="minorHAnsi"/>
          <w:sz w:val="24"/>
        </w:rPr>
        <w:t xml:space="preserve">roku </w:t>
      </w:r>
      <w:r w:rsidR="00451A61">
        <w:rPr>
          <w:rFonts w:asciiTheme="minorHAnsi" w:eastAsia="Times New Roman" w:hAnsiTheme="minorHAnsi" w:cstheme="minorHAnsi"/>
          <w:sz w:val="24"/>
        </w:rPr>
        <w:t>poprzednim</w:t>
      </w:r>
      <w:r w:rsidR="00260F2E">
        <w:rPr>
          <w:rFonts w:asciiTheme="minorHAnsi" w:eastAsia="Times New Roman" w:hAnsiTheme="minorHAnsi" w:cstheme="minorHAnsi"/>
          <w:sz w:val="24"/>
        </w:rPr>
        <w:t>.</w:t>
      </w:r>
    </w:p>
    <w:p w:rsidR="00260F2E" w:rsidRPr="00CD225E" w:rsidRDefault="00260F2E" w:rsidP="00CD225E">
      <w:pPr>
        <w:pStyle w:val="Akapitzlist"/>
        <w:numPr>
          <w:ilvl w:val="0"/>
          <w:numId w:val="6"/>
        </w:numPr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W przypadku nierozstrzygnięcia </w:t>
      </w:r>
      <w:r w:rsidR="00451A61">
        <w:rPr>
          <w:rFonts w:asciiTheme="minorHAnsi" w:eastAsia="Times New Roman" w:hAnsiTheme="minorHAnsi" w:cstheme="minorHAnsi"/>
          <w:sz w:val="24"/>
        </w:rPr>
        <w:t xml:space="preserve">o </w:t>
      </w:r>
      <w:r>
        <w:rPr>
          <w:rFonts w:asciiTheme="minorHAnsi" w:eastAsia="Times New Roman" w:hAnsiTheme="minorHAnsi" w:cstheme="minorHAnsi"/>
          <w:sz w:val="24"/>
        </w:rPr>
        <w:t xml:space="preserve">kolejności wniosków, o których mowa w </w:t>
      </w:r>
      <w:r w:rsidR="00451A61">
        <w:rPr>
          <w:rFonts w:asciiTheme="minorHAnsi" w:eastAsia="Times New Roman" w:hAnsiTheme="minorHAnsi" w:cstheme="minorHAnsi"/>
          <w:sz w:val="24"/>
        </w:rPr>
        <w:t>ust.</w:t>
      </w:r>
      <w:r>
        <w:rPr>
          <w:rFonts w:asciiTheme="minorHAnsi" w:eastAsia="Times New Roman" w:hAnsiTheme="minorHAnsi" w:cstheme="minorHAnsi"/>
          <w:sz w:val="24"/>
        </w:rPr>
        <w:t xml:space="preserve"> 5, Urząd może przyjąć dodatkowe kryteria w celu ustalenia ich kolejności w rankingu wniosków.</w:t>
      </w:r>
    </w:p>
    <w:p w:rsidR="006A3A06" w:rsidRDefault="006A3A06" w:rsidP="00CD225E">
      <w:pPr>
        <w:contextualSpacing/>
        <w:jc w:val="center"/>
        <w:rPr>
          <w:b/>
          <w:sz w:val="24"/>
          <w:szCs w:val="24"/>
        </w:rPr>
      </w:pPr>
    </w:p>
    <w:p w:rsidR="006A3A06" w:rsidRDefault="006A3A06" w:rsidP="00CD225E">
      <w:pPr>
        <w:contextualSpacing/>
        <w:jc w:val="center"/>
        <w:rPr>
          <w:b/>
          <w:sz w:val="24"/>
          <w:szCs w:val="24"/>
        </w:rPr>
      </w:pPr>
    </w:p>
    <w:p w:rsidR="006A3A06" w:rsidRDefault="006A3A06" w:rsidP="00CD225E">
      <w:pPr>
        <w:contextualSpacing/>
        <w:jc w:val="center"/>
        <w:rPr>
          <w:b/>
          <w:sz w:val="24"/>
          <w:szCs w:val="24"/>
        </w:rPr>
      </w:pPr>
    </w:p>
    <w:p w:rsidR="006A3A06" w:rsidRDefault="006A3A06" w:rsidP="00CD225E">
      <w:pPr>
        <w:contextualSpacing/>
        <w:jc w:val="center"/>
        <w:rPr>
          <w:b/>
          <w:sz w:val="24"/>
          <w:szCs w:val="24"/>
        </w:rPr>
      </w:pPr>
    </w:p>
    <w:p w:rsidR="006A3A06" w:rsidRDefault="006A3A06" w:rsidP="00CD225E">
      <w:pPr>
        <w:contextualSpacing/>
        <w:jc w:val="center"/>
        <w:rPr>
          <w:b/>
          <w:sz w:val="24"/>
          <w:szCs w:val="24"/>
        </w:rPr>
      </w:pPr>
    </w:p>
    <w:p w:rsidR="00260F2E" w:rsidRPr="00694229" w:rsidRDefault="00232A03" w:rsidP="00CD225E">
      <w:pPr>
        <w:contextualSpacing/>
        <w:jc w:val="center"/>
        <w:rPr>
          <w:b/>
          <w:sz w:val="24"/>
          <w:szCs w:val="24"/>
        </w:rPr>
      </w:pPr>
      <w:r w:rsidRPr="00694229">
        <w:rPr>
          <w:b/>
          <w:sz w:val="24"/>
          <w:szCs w:val="24"/>
        </w:rPr>
        <w:lastRenderedPageBreak/>
        <w:t>§ 7</w:t>
      </w:r>
    </w:p>
    <w:p w:rsidR="006A3A06" w:rsidRPr="00694229" w:rsidRDefault="007D56FC" w:rsidP="006A3A06">
      <w:pPr>
        <w:contextualSpacing/>
        <w:jc w:val="center"/>
        <w:rPr>
          <w:b/>
          <w:sz w:val="24"/>
          <w:szCs w:val="24"/>
        </w:rPr>
      </w:pPr>
      <w:r w:rsidRPr="00694229">
        <w:rPr>
          <w:b/>
          <w:sz w:val="24"/>
          <w:szCs w:val="24"/>
        </w:rPr>
        <w:t xml:space="preserve">Podział </w:t>
      </w:r>
      <w:r w:rsidR="00232A03" w:rsidRPr="00694229">
        <w:rPr>
          <w:b/>
          <w:sz w:val="24"/>
          <w:szCs w:val="24"/>
        </w:rPr>
        <w:t xml:space="preserve">środków </w:t>
      </w:r>
      <w:r w:rsidRPr="00694229">
        <w:rPr>
          <w:b/>
          <w:sz w:val="24"/>
          <w:szCs w:val="24"/>
        </w:rPr>
        <w:t>pomiędzy priorytetami</w:t>
      </w:r>
    </w:p>
    <w:p w:rsidR="006A3A06" w:rsidRPr="00694229" w:rsidRDefault="006A3A06" w:rsidP="006A3A06">
      <w:pPr>
        <w:contextualSpacing/>
        <w:rPr>
          <w:bCs/>
          <w:sz w:val="24"/>
          <w:szCs w:val="24"/>
        </w:rPr>
      </w:pPr>
    </w:p>
    <w:p w:rsidR="00F05EA8" w:rsidRPr="00694229" w:rsidRDefault="00232A03" w:rsidP="006A3A06">
      <w:pPr>
        <w:contextualSpacing/>
        <w:jc w:val="both"/>
        <w:rPr>
          <w:b/>
          <w:sz w:val="24"/>
          <w:szCs w:val="24"/>
        </w:rPr>
      </w:pPr>
      <w:r w:rsidRPr="00694229">
        <w:rPr>
          <w:bCs/>
          <w:sz w:val="24"/>
          <w:szCs w:val="24"/>
        </w:rPr>
        <w:t xml:space="preserve">Urząd </w:t>
      </w:r>
      <w:r w:rsidR="007D56FC" w:rsidRPr="00694229">
        <w:rPr>
          <w:bCs/>
          <w:sz w:val="24"/>
          <w:szCs w:val="24"/>
        </w:rPr>
        <w:t>ogłaszając</w:t>
      </w:r>
      <w:r w:rsidRPr="00694229">
        <w:rPr>
          <w:bCs/>
          <w:sz w:val="24"/>
          <w:szCs w:val="24"/>
        </w:rPr>
        <w:t xml:space="preserve"> nab</w:t>
      </w:r>
      <w:r w:rsidR="007D56FC" w:rsidRPr="00694229">
        <w:rPr>
          <w:bCs/>
          <w:sz w:val="24"/>
          <w:szCs w:val="24"/>
        </w:rPr>
        <w:t>ó</w:t>
      </w:r>
      <w:r w:rsidRPr="00694229">
        <w:rPr>
          <w:bCs/>
          <w:sz w:val="24"/>
          <w:szCs w:val="24"/>
        </w:rPr>
        <w:t xml:space="preserve">r wniosków może dokonać </w:t>
      </w:r>
      <w:r w:rsidR="007D56FC" w:rsidRPr="00694229">
        <w:rPr>
          <w:bCs/>
          <w:sz w:val="24"/>
          <w:szCs w:val="24"/>
        </w:rPr>
        <w:t>podziału</w:t>
      </w:r>
      <w:r w:rsidRPr="00694229">
        <w:rPr>
          <w:bCs/>
          <w:sz w:val="24"/>
          <w:szCs w:val="24"/>
        </w:rPr>
        <w:t xml:space="preserve"> limitu środków </w:t>
      </w:r>
      <w:r w:rsidR="00F05EA8" w:rsidRPr="00694229">
        <w:rPr>
          <w:bCs/>
          <w:sz w:val="24"/>
          <w:szCs w:val="24"/>
        </w:rPr>
        <w:t xml:space="preserve">na poszczególne </w:t>
      </w:r>
      <w:r w:rsidRPr="00694229">
        <w:rPr>
          <w:bCs/>
          <w:sz w:val="24"/>
          <w:szCs w:val="24"/>
        </w:rPr>
        <w:t>priorytet</w:t>
      </w:r>
      <w:r w:rsidR="00F05EA8" w:rsidRPr="00694229">
        <w:rPr>
          <w:bCs/>
          <w:sz w:val="24"/>
          <w:szCs w:val="24"/>
        </w:rPr>
        <w:t xml:space="preserve">y, z możliwością </w:t>
      </w:r>
      <w:r w:rsidR="006A3A06" w:rsidRPr="00694229">
        <w:rPr>
          <w:bCs/>
          <w:sz w:val="24"/>
          <w:szCs w:val="24"/>
        </w:rPr>
        <w:t>późniejszej</w:t>
      </w:r>
      <w:r w:rsidR="00F05EA8" w:rsidRPr="00694229">
        <w:rPr>
          <w:bCs/>
          <w:sz w:val="24"/>
          <w:szCs w:val="24"/>
        </w:rPr>
        <w:t xml:space="preserve"> zmiany tego podział</w:t>
      </w:r>
      <w:r w:rsidR="006A3A06" w:rsidRPr="00694229">
        <w:rPr>
          <w:bCs/>
          <w:sz w:val="24"/>
          <w:szCs w:val="24"/>
        </w:rPr>
        <w:t>u</w:t>
      </w:r>
      <w:r w:rsidR="00F05EA8" w:rsidRPr="00694229">
        <w:rPr>
          <w:bCs/>
          <w:sz w:val="24"/>
          <w:szCs w:val="24"/>
        </w:rPr>
        <w:t>,</w:t>
      </w:r>
      <w:r w:rsidR="006A3A06" w:rsidRPr="00694229">
        <w:rPr>
          <w:bCs/>
          <w:sz w:val="24"/>
          <w:szCs w:val="24"/>
        </w:rPr>
        <w:t xml:space="preserve"> </w:t>
      </w:r>
      <w:r w:rsidR="00F05EA8" w:rsidRPr="00694229">
        <w:rPr>
          <w:bCs/>
          <w:sz w:val="24"/>
          <w:szCs w:val="24"/>
        </w:rPr>
        <w:t xml:space="preserve">o czym informuje w ogłoszeniu </w:t>
      </w:r>
      <w:r w:rsidR="007D56FC" w:rsidRPr="00694229">
        <w:rPr>
          <w:bCs/>
          <w:sz w:val="24"/>
          <w:szCs w:val="24"/>
        </w:rPr>
        <w:t xml:space="preserve">              </w:t>
      </w:r>
      <w:r w:rsidR="00F05EA8" w:rsidRPr="00694229">
        <w:rPr>
          <w:bCs/>
          <w:sz w:val="24"/>
          <w:szCs w:val="24"/>
        </w:rPr>
        <w:t>o naborze wniosków</w:t>
      </w:r>
      <w:r w:rsidR="006A3A06" w:rsidRPr="00694229">
        <w:rPr>
          <w:bCs/>
          <w:sz w:val="24"/>
          <w:szCs w:val="24"/>
        </w:rPr>
        <w:t>; zapisy § 6 dotyczące wyboru wniosków w ramach tak rozgraniczonych kwot stosuje się odpowiednio.</w:t>
      </w:r>
    </w:p>
    <w:p w:rsidR="00232A03" w:rsidRDefault="00232A03" w:rsidP="00CD225E">
      <w:pPr>
        <w:contextualSpacing/>
        <w:jc w:val="center"/>
        <w:rPr>
          <w:b/>
          <w:sz w:val="24"/>
          <w:szCs w:val="24"/>
        </w:rPr>
      </w:pPr>
    </w:p>
    <w:p w:rsidR="00D97207" w:rsidRPr="00B31AF0" w:rsidRDefault="00B31AF0" w:rsidP="00CD225E">
      <w:pPr>
        <w:contextualSpacing/>
        <w:jc w:val="center"/>
        <w:rPr>
          <w:b/>
          <w:sz w:val="24"/>
          <w:szCs w:val="24"/>
        </w:rPr>
      </w:pPr>
      <w:r w:rsidRPr="00B31AF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6A3A06">
        <w:rPr>
          <w:b/>
          <w:sz w:val="24"/>
          <w:szCs w:val="24"/>
        </w:rPr>
        <w:t>8</w:t>
      </w:r>
    </w:p>
    <w:p w:rsidR="00D97207" w:rsidRPr="00971FE6" w:rsidRDefault="000B56F3" w:rsidP="00CD225E">
      <w:pPr>
        <w:contextualSpacing/>
        <w:jc w:val="center"/>
        <w:rPr>
          <w:b/>
          <w:sz w:val="24"/>
          <w:szCs w:val="24"/>
        </w:rPr>
      </w:pPr>
      <w:r w:rsidRPr="00971FE6">
        <w:rPr>
          <w:b/>
          <w:sz w:val="24"/>
          <w:szCs w:val="24"/>
        </w:rPr>
        <w:t>Dokumentowanie postępowania z wyboru wniosków</w:t>
      </w:r>
      <w:r w:rsidR="002F4430" w:rsidRPr="00971FE6">
        <w:rPr>
          <w:b/>
          <w:sz w:val="24"/>
          <w:szCs w:val="24"/>
        </w:rPr>
        <w:t xml:space="preserve"> </w:t>
      </w:r>
    </w:p>
    <w:p w:rsidR="000B56F3" w:rsidRPr="00E85CD4" w:rsidRDefault="000B56F3" w:rsidP="00CD225E">
      <w:pPr>
        <w:contextualSpacing/>
        <w:jc w:val="center"/>
        <w:rPr>
          <w:sz w:val="16"/>
          <w:szCs w:val="16"/>
        </w:rPr>
      </w:pPr>
    </w:p>
    <w:p w:rsidR="004821D4" w:rsidRPr="00971FE6" w:rsidRDefault="004821D4" w:rsidP="00CD225E">
      <w:pPr>
        <w:pStyle w:val="Akapitzlis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971FE6">
        <w:rPr>
          <w:sz w:val="24"/>
          <w:szCs w:val="24"/>
        </w:rPr>
        <w:t>Ocen</w:t>
      </w:r>
      <w:r w:rsidR="00A16F29" w:rsidRPr="00971FE6">
        <w:rPr>
          <w:sz w:val="24"/>
          <w:szCs w:val="24"/>
        </w:rPr>
        <w:t>y</w:t>
      </w:r>
      <w:r w:rsidRPr="00971FE6">
        <w:rPr>
          <w:sz w:val="24"/>
          <w:szCs w:val="24"/>
        </w:rPr>
        <w:t xml:space="preserve"> formaln</w:t>
      </w:r>
      <w:r w:rsidR="00A16F29" w:rsidRPr="00971FE6">
        <w:rPr>
          <w:sz w:val="24"/>
          <w:szCs w:val="24"/>
        </w:rPr>
        <w:t>ej</w:t>
      </w:r>
      <w:r w:rsidRPr="00971FE6">
        <w:rPr>
          <w:sz w:val="24"/>
          <w:szCs w:val="24"/>
        </w:rPr>
        <w:t xml:space="preserve"> oraz merytoryczn</w:t>
      </w:r>
      <w:r w:rsidR="00A16F29" w:rsidRPr="00971FE6">
        <w:rPr>
          <w:sz w:val="24"/>
          <w:szCs w:val="24"/>
        </w:rPr>
        <w:t>ej</w:t>
      </w:r>
      <w:r w:rsidRPr="00971FE6">
        <w:rPr>
          <w:sz w:val="24"/>
          <w:szCs w:val="24"/>
        </w:rPr>
        <w:t xml:space="preserve"> wniosków dokonuje </w:t>
      </w:r>
      <w:r w:rsidR="00A16F29" w:rsidRPr="00971FE6">
        <w:rPr>
          <w:sz w:val="24"/>
          <w:szCs w:val="24"/>
        </w:rPr>
        <w:t>Specjalista ds. rozwoju zawodowego</w:t>
      </w:r>
      <w:r w:rsidRPr="00971FE6">
        <w:rPr>
          <w:sz w:val="24"/>
          <w:szCs w:val="24"/>
        </w:rPr>
        <w:t>.</w:t>
      </w:r>
    </w:p>
    <w:p w:rsidR="00D97207" w:rsidRPr="00971FE6" w:rsidRDefault="004821D4" w:rsidP="00CD225E">
      <w:pPr>
        <w:pStyle w:val="Akapitzlis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971FE6">
        <w:rPr>
          <w:sz w:val="24"/>
          <w:szCs w:val="24"/>
        </w:rPr>
        <w:t xml:space="preserve">Postępowanie </w:t>
      </w:r>
      <w:r w:rsidR="0031678C">
        <w:rPr>
          <w:sz w:val="24"/>
          <w:szCs w:val="24"/>
        </w:rPr>
        <w:t xml:space="preserve">z </w:t>
      </w:r>
      <w:r w:rsidRPr="00971FE6">
        <w:rPr>
          <w:sz w:val="24"/>
          <w:szCs w:val="24"/>
        </w:rPr>
        <w:t>wyboru wniosków na podstawie niniejszego regulaminu jest dokumentowane</w:t>
      </w:r>
      <w:r w:rsidR="00D750DB">
        <w:rPr>
          <w:sz w:val="24"/>
          <w:szCs w:val="24"/>
        </w:rPr>
        <w:t xml:space="preserve"> </w:t>
      </w:r>
      <w:r w:rsidRPr="00971FE6">
        <w:rPr>
          <w:sz w:val="24"/>
          <w:szCs w:val="24"/>
        </w:rPr>
        <w:t xml:space="preserve">protokołem przygotowanym przez </w:t>
      </w:r>
      <w:r w:rsidR="00D750DB">
        <w:rPr>
          <w:sz w:val="24"/>
          <w:szCs w:val="24"/>
        </w:rPr>
        <w:t>Specjalistę ds. rozwoju zawodowego</w:t>
      </w:r>
      <w:r w:rsidRPr="00971FE6">
        <w:rPr>
          <w:sz w:val="24"/>
          <w:szCs w:val="24"/>
        </w:rPr>
        <w:t>.</w:t>
      </w:r>
    </w:p>
    <w:p w:rsidR="00A16F29" w:rsidRDefault="004821D4" w:rsidP="00E85CD4">
      <w:pPr>
        <w:pStyle w:val="Akapitzlis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971FE6">
        <w:rPr>
          <w:sz w:val="24"/>
          <w:szCs w:val="24"/>
        </w:rPr>
        <w:t>Za</w:t>
      </w:r>
      <w:r w:rsidR="00F33894">
        <w:rPr>
          <w:sz w:val="24"/>
          <w:szCs w:val="24"/>
        </w:rPr>
        <w:t>twierdzony</w:t>
      </w:r>
      <w:r w:rsidRPr="00971FE6">
        <w:rPr>
          <w:sz w:val="24"/>
          <w:szCs w:val="24"/>
        </w:rPr>
        <w:t xml:space="preserve"> przez Dyrektora Urzędu protokół z wyboru wniosków stanowi podstawę do pozytywn</w:t>
      </w:r>
      <w:r w:rsidR="00D324D1" w:rsidRPr="00971FE6">
        <w:rPr>
          <w:sz w:val="24"/>
          <w:szCs w:val="24"/>
        </w:rPr>
        <w:t>ego rozpatrzenia wniosku i zawarcia z pracodawcą umowy w sprawie finansowania kosztów kształcenia ustawicznego ze środków KFS.</w:t>
      </w:r>
      <w:r w:rsidRPr="00971FE6">
        <w:rPr>
          <w:sz w:val="24"/>
          <w:szCs w:val="24"/>
        </w:rPr>
        <w:t xml:space="preserve">  </w:t>
      </w:r>
    </w:p>
    <w:p w:rsidR="00260F2E" w:rsidRPr="00E85CD4" w:rsidRDefault="00260F2E" w:rsidP="00260F2E">
      <w:pPr>
        <w:pStyle w:val="Akapitzlist"/>
        <w:ind w:left="426"/>
        <w:jc w:val="both"/>
        <w:rPr>
          <w:sz w:val="24"/>
          <w:szCs w:val="24"/>
        </w:rPr>
      </w:pPr>
    </w:p>
    <w:p w:rsidR="002F4430" w:rsidRPr="00F6628A" w:rsidRDefault="002F4430" w:rsidP="00CD225E">
      <w:pPr>
        <w:ind w:left="66"/>
        <w:jc w:val="center"/>
        <w:rPr>
          <w:b/>
          <w:sz w:val="24"/>
          <w:szCs w:val="24"/>
        </w:rPr>
      </w:pPr>
      <w:r w:rsidRPr="00F6628A">
        <w:rPr>
          <w:b/>
          <w:sz w:val="24"/>
          <w:szCs w:val="24"/>
        </w:rPr>
        <w:t xml:space="preserve">§ </w:t>
      </w:r>
      <w:r w:rsidR="006A3A06">
        <w:rPr>
          <w:b/>
          <w:sz w:val="24"/>
          <w:szCs w:val="24"/>
        </w:rPr>
        <w:t>9</w:t>
      </w:r>
    </w:p>
    <w:p w:rsidR="002F4430" w:rsidRPr="00971FE6" w:rsidRDefault="002F4430" w:rsidP="00CD225E">
      <w:pPr>
        <w:ind w:left="66"/>
        <w:jc w:val="center"/>
        <w:rPr>
          <w:b/>
          <w:sz w:val="24"/>
          <w:szCs w:val="24"/>
        </w:rPr>
      </w:pPr>
      <w:r w:rsidRPr="00971FE6">
        <w:rPr>
          <w:b/>
          <w:sz w:val="24"/>
          <w:szCs w:val="24"/>
        </w:rPr>
        <w:t>Postanowienia końcowe</w:t>
      </w:r>
    </w:p>
    <w:p w:rsidR="002F4430" w:rsidRPr="00971FE6" w:rsidRDefault="002F4430" w:rsidP="00CD225E">
      <w:pPr>
        <w:ind w:left="66"/>
        <w:jc w:val="both"/>
        <w:rPr>
          <w:sz w:val="24"/>
          <w:szCs w:val="24"/>
        </w:rPr>
      </w:pPr>
    </w:p>
    <w:p w:rsidR="009154B0" w:rsidRDefault="009154B0" w:rsidP="00CD225E">
      <w:pPr>
        <w:pStyle w:val="Akapitzlist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CD225E">
        <w:rPr>
          <w:sz w:val="24"/>
          <w:szCs w:val="24"/>
        </w:rPr>
        <w:t>Na każdym etapie postępowania określonego w niniejszym regulaminie</w:t>
      </w:r>
      <w:r w:rsidR="00E85CD4">
        <w:rPr>
          <w:sz w:val="24"/>
          <w:szCs w:val="24"/>
        </w:rPr>
        <w:t xml:space="preserve"> </w:t>
      </w:r>
      <w:r w:rsidRPr="00CD225E">
        <w:rPr>
          <w:sz w:val="24"/>
          <w:szCs w:val="24"/>
        </w:rPr>
        <w:t xml:space="preserve">w uzasadnionych przypadkach Urząd może wezwać pracodawcę do złożenia dodatkowych wyjaśnień lub dokumentów niezbędnych do rozpatrzenia jego wniosku. </w:t>
      </w:r>
    </w:p>
    <w:p w:rsidR="00EB59B4" w:rsidRPr="00EB59B4" w:rsidRDefault="00EB59B4" w:rsidP="00EB59B4">
      <w:pPr>
        <w:pStyle w:val="Akapitzlist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EB59B4">
        <w:rPr>
          <w:sz w:val="24"/>
          <w:szCs w:val="24"/>
        </w:rPr>
        <w:t xml:space="preserve">Po upływie terminu przeprowadzanego naboru wszelkie poprawki i zmiany w treści wniosku lub załącznikach mogą nastąpić wyłącznie na podstawie wezwania </w:t>
      </w:r>
      <w:r>
        <w:rPr>
          <w:sz w:val="24"/>
          <w:szCs w:val="24"/>
        </w:rPr>
        <w:t xml:space="preserve">Urzędu  </w:t>
      </w:r>
      <w:r w:rsidRPr="00EB59B4">
        <w:rPr>
          <w:sz w:val="24"/>
          <w:szCs w:val="24"/>
        </w:rPr>
        <w:t xml:space="preserve">oraz na podstawie zainicjowanych przez </w:t>
      </w:r>
      <w:r w:rsidR="00451A61">
        <w:rPr>
          <w:sz w:val="24"/>
          <w:szCs w:val="24"/>
        </w:rPr>
        <w:t>Urząd</w:t>
      </w:r>
      <w:r w:rsidRPr="00EB59B4">
        <w:rPr>
          <w:sz w:val="24"/>
          <w:szCs w:val="24"/>
        </w:rPr>
        <w:t xml:space="preserve"> negocjacji.</w:t>
      </w:r>
    </w:p>
    <w:p w:rsidR="002F4430" w:rsidRPr="009154B0" w:rsidRDefault="002F4430" w:rsidP="00CD225E">
      <w:pPr>
        <w:pStyle w:val="Akapitzlist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9154B0">
        <w:rPr>
          <w:sz w:val="24"/>
          <w:szCs w:val="24"/>
        </w:rPr>
        <w:t>W sp</w:t>
      </w:r>
      <w:r w:rsidR="0031678C">
        <w:rPr>
          <w:sz w:val="24"/>
          <w:szCs w:val="24"/>
        </w:rPr>
        <w:t>r</w:t>
      </w:r>
      <w:r w:rsidRPr="009154B0">
        <w:rPr>
          <w:sz w:val="24"/>
          <w:szCs w:val="24"/>
        </w:rPr>
        <w:t>awach nieu</w:t>
      </w:r>
      <w:r w:rsidR="00A16F29" w:rsidRPr="009154B0">
        <w:rPr>
          <w:sz w:val="24"/>
          <w:szCs w:val="24"/>
        </w:rPr>
        <w:t>normowanych</w:t>
      </w:r>
      <w:r w:rsidRPr="009154B0">
        <w:rPr>
          <w:sz w:val="24"/>
          <w:szCs w:val="24"/>
        </w:rPr>
        <w:t xml:space="preserve"> w niniejszym regulaminie mają zastosowanie przepisy </w:t>
      </w:r>
      <w:r w:rsidR="00A16F29" w:rsidRPr="009154B0">
        <w:rPr>
          <w:sz w:val="24"/>
          <w:szCs w:val="24"/>
        </w:rPr>
        <w:t xml:space="preserve">ustawy </w:t>
      </w:r>
      <w:r w:rsidR="002D5DB3">
        <w:rPr>
          <w:sz w:val="24"/>
          <w:szCs w:val="24"/>
        </w:rPr>
        <w:t>o</w:t>
      </w:r>
      <w:r w:rsidR="00A16F29" w:rsidRPr="009154B0">
        <w:rPr>
          <w:sz w:val="24"/>
          <w:szCs w:val="24"/>
        </w:rPr>
        <w:t xml:space="preserve"> promocji zatrudnienia oraz </w:t>
      </w:r>
      <w:r w:rsidRPr="009154B0">
        <w:rPr>
          <w:sz w:val="24"/>
          <w:szCs w:val="24"/>
        </w:rPr>
        <w:t xml:space="preserve">rozporządzenia </w:t>
      </w:r>
      <w:proofErr w:type="spellStart"/>
      <w:r w:rsidR="00A16F29" w:rsidRPr="009154B0">
        <w:rPr>
          <w:sz w:val="24"/>
          <w:szCs w:val="24"/>
        </w:rPr>
        <w:t>MPiPS</w:t>
      </w:r>
      <w:proofErr w:type="spellEnd"/>
      <w:r w:rsidR="00A16F29" w:rsidRPr="009154B0">
        <w:rPr>
          <w:sz w:val="24"/>
          <w:szCs w:val="24"/>
        </w:rPr>
        <w:t>.</w:t>
      </w:r>
    </w:p>
    <w:p w:rsidR="00A16F29" w:rsidRPr="00971FE6" w:rsidRDefault="00A16F29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A16F29" w:rsidRPr="00971FE6" w:rsidRDefault="00A16F29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F6628A" w:rsidRDefault="00F6628A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CD225E" w:rsidRDefault="00CD225E" w:rsidP="002F4430">
      <w:pPr>
        <w:spacing w:line="276" w:lineRule="auto"/>
        <w:ind w:left="66"/>
        <w:jc w:val="both"/>
        <w:rPr>
          <w:sz w:val="24"/>
          <w:szCs w:val="24"/>
        </w:rPr>
      </w:pPr>
    </w:p>
    <w:p w:rsidR="0088428C" w:rsidRDefault="0088428C" w:rsidP="00A16F29">
      <w:pPr>
        <w:jc w:val="center"/>
        <w:rPr>
          <w:b/>
          <w:sz w:val="28"/>
          <w:szCs w:val="28"/>
        </w:rPr>
      </w:pPr>
    </w:p>
    <w:p w:rsidR="00422178" w:rsidRDefault="00422178" w:rsidP="00A16F29">
      <w:pPr>
        <w:jc w:val="center"/>
        <w:rPr>
          <w:b/>
          <w:sz w:val="28"/>
          <w:szCs w:val="28"/>
        </w:rPr>
      </w:pPr>
      <w:r w:rsidRPr="00260F2E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27051</wp:posOffset>
                </wp:positionV>
                <wp:extent cx="1703705" cy="463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64C" w:rsidRPr="00260F2E" w:rsidRDefault="0080064C" w:rsidP="00260F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F2E">
                              <w:rPr>
                                <w:sz w:val="16"/>
                                <w:szCs w:val="16"/>
                              </w:rPr>
                              <w:t>Załącznik Nr 1 do Regulamin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260F2E">
                              <w:rPr>
                                <w:sz w:val="16"/>
                                <w:szCs w:val="16"/>
                              </w:rPr>
                              <w:t xml:space="preserve"> rozpatrywania i wyboru wniosków</w:t>
                            </w:r>
                          </w:p>
                          <w:p w:rsidR="0080064C" w:rsidRPr="00260F2E" w:rsidRDefault="0080064C" w:rsidP="00260F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F2E">
                              <w:rPr>
                                <w:sz w:val="16"/>
                                <w:szCs w:val="16"/>
                              </w:rPr>
                              <w:t>o przyznanie środków z KFS</w:t>
                            </w:r>
                          </w:p>
                          <w:p w:rsidR="0080064C" w:rsidRDefault="0080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0.65pt;margin-top:2.15pt;width:134.15pt;height:36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" stroked="f">
                <v:textbox>
                  <w:txbxContent>
                    <w:p w:rsidR="0080064C" w:rsidRPr="00260F2E" w:rsidRDefault="0080064C" w:rsidP="00260F2E">
                      <w:pPr>
                        <w:rPr>
                          <w:sz w:val="16"/>
                          <w:szCs w:val="16"/>
                        </w:rPr>
                      </w:pPr>
                      <w:r w:rsidRPr="00260F2E">
                        <w:rPr>
                          <w:sz w:val="16"/>
                          <w:szCs w:val="16"/>
                        </w:rPr>
                        <w:t>Załącznik Nr 1 do Regulamin</w:t>
                      </w:r>
                      <w:r>
                        <w:rPr>
                          <w:sz w:val="16"/>
                          <w:szCs w:val="16"/>
                        </w:rPr>
                        <w:t>u</w:t>
                      </w:r>
                      <w:r w:rsidRPr="00260F2E">
                        <w:rPr>
                          <w:sz w:val="16"/>
                          <w:szCs w:val="16"/>
                        </w:rPr>
                        <w:t xml:space="preserve"> rozpatrywania i wyboru wniosków</w:t>
                      </w:r>
                    </w:p>
                    <w:p w:rsidR="0080064C" w:rsidRPr="00260F2E" w:rsidRDefault="0080064C" w:rsidP="00260F2E">
                      <w:pPr>
                        <w:rPr>
                          <w:sz w:val="16"/>
                          <w:szCs w:val="16"/>
                        </w:rPr>
                      </w:pPr>
                      <w:r w:rsidRPr="00260F2E">
                        <w:rPr>
                          <w:sz w:val="16"/>
                          <w:szCs w:val="16"/>
                        </w:rPr>
                        <w:t>o przyznanie środków z KFS</w:t>
                      </w:r>
                    </w:p>
                    <w:p w:rsidR="0080064C" w:rsidRDefault="0080064C"/>
                  </w:txbxContent>
                </v:textbox>
                <w10:wrap type="square"/>
              </v:shape>
            </w:pict>
          </mc:Fallback>
        </mc:AlternateContent>
      </w:r>
    </w:p>
    <w:p w:rsidR="00422178" w:rsidRDefault="00422178" w:rsidP="00A16F29">
      <w:pPr>
        <w:jc w:val="center"/>
        <w:rPr>
          <w:b/>
          <w:sz w:val="28"/>
          <w:szCs w:val="28"/>
        </w:rPr>
      </w:pPr>
    </w:p>
    <w:p w:rsidR="00422178" w:rsidRDefault="00422178" w:rsidP="00A16F29">
      <w:pPr>
        <w:jc w:val="center"/>
        <w:rPr>
          <w:b/>
          <w:sz w:val="28"/>
          <w:szCs w:val="28"/>
        </w:rPr>
      </w:pPr>
    </w:p>
    <w:p w:rsidR="00422178" w:rsidRDefault="00422178" w:rsidP="00A16F29">
      <w:pPr>
        <w:jc w:val="center"/>
        <w:rPr>
          <w:b/>
          <w:sz w:val="28"/>
          <w:szCs w:val="28"/>
        </w:rPr>
      </w:pPr>
    </w:p>
    <w:p w:rsidR="00A16F29" w:rsidRPr="00971FE6" w:rsidRDefault="00A16F29" w:rsidP="00A16F29">
      <w:pPr>
        <w:jc w:val="center"/>
        <w:rPr>
          <w:b/>
          <w:sz w:val="28"/>
          <w:szCs w:val="28"/>
        </w:rPr>
      </w:pPr>
      <w:r w:rsidRPr="00971FE6">
        <w:rPr>
          <w:b/>
          <w:sz w:val="28"/>
          <w:szCs w:val="28"/>
        </w:rPr>
        <w:t>KARTA OCENY FORMALNEJ WNIOSKU O PRZYZNANIE ŚRODKÓW Z KFS</w:t>
      </w:r>
    </w:p>
    <w:p w:rsidR="00A16F29" w:rsidRDefault="00A16F29" w:rsidP="00A16F2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8"/>
        <w:gridCol w:w="1985"/>
        <w:gridCol w:w="567"/>
        <w:gridCol w:w="2970"/>
      </w:tblGrid>
      <w:tr w:rsidR="00971FE6" w:rsidRPr="00971FE6" w:rsidTr="00260F2E">
        <w:trPr>
          <w:trHeight w:val="898"/>
        </w:trPr>
        <w:tc>
          <w:tcPr>
            <w:tcW w:w="3540" w:type="dxa"/>
            <w:gridSpan w:val="2"/>
            <w:tcBorders>
              <w:bottom w:val="single" w:sz="4" w:space="0" w:color="auto"/>
            </w:tcBorders>
            <w:vAlign w:val="center"/>
          </w:tcPr>
          <w:p w:rsidR="00A16F29" w:rsidRPr="00971FE6" w:rsidRDefault="00A16F29" w:rsidP="00534BFE">
            <w:pPr>
              <w:jc w:val="center"/>
              <w:rPr>
                <w:sz w:val="24"/>
                <w:szCs w:val="24"/>
              </w:rPr>
            </w:pPr>
            <w:r w:rsidRPr="00971FE6">
              <w:rPr>
                <w:sz w:val="24"/>
                <w:szCs w:val="24"/>
              </w:rPr>
              <w:t>Nazwa pracodawcy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</w:tcPr>
          <w:p w:rsidR="00A16F29" w:rsidRPr="00971FE6" w:rsidRDefault="00A16F29" w:rsidP="00534BFE"/>
        </w:tc>
      </w:tr>
      <w:tr w:rsidR="00A16F29" w:rsidTr="00613986">
        <w:trPr>
          <w:trHeight w:val="175"/>
        </w:trPr>
        <w:tc>
          <w:tcPr>
            <w:tcW w:w="9063" w:type="dxa"/>
            <w:gridSpan w:val="5"/>
            <w:tcBorders>
              <w:left w:val="nil"/>
              <w:right w:val="nil"/>
            </w:tcBorders>
          </w:tcPr>
          <w:p w:rsidR="00A16F29" w:rsidRDefault="00A16F29" w:rsidP="00534BFE"/>
        </w:tc>
      </w:tr>
      <w:tr w:rsidR="00A16F29" w:rsidTr="00F20404">
        <w:trPr>
          <w:trHeight w:val="1065"/>
        </w:trPr>
        <w:tc>
          <w:tcPr>
            <w:tcW w:w="562" w:type="dxa"/>
          </w:tcPr>
          <w:p w:rsidR="00A16F29" w:rsidRDefault="00A16F29" w:rsidP="00534BFE">
            <w:r>
              <w:t xml:space="preserve">Lp. </w:t>
            </w:r>
          </w:p>
        </w:tc>
        <w:tc>
          <w:tcPr>
            <w:tcW w:w="2978" w:type="dxa"/>
          </w:tcPr>
          <w:p w:rsidR="00A16F29" w:rsidRDefault="00A16F29" w:rsidP="00534BFE">
            <w:r>
              <w:t>Element podlegający weryfikacji</w:t>
            </w:r>
          </w:p>
        </w:tc>
        <w:tc>
          <w:tcPr>
            <w:tcW w:w="2552" w:type="dxa"/>
            <w:gridSpan w:val="2"/>
          </w:tcPr>
          <w:p w:rsidR="00A16F29" w:rsidRDefault="00A16F29" w:rsidP="00534BFE">
            <w:r>
              <w:t>Wynik weryfikacji</w:t>
            </w:r>
          </w:p>
          <w:p w:rsidR="00A16F29" w:rsidRDefault="00A16F29" w:rsidP="00534BFE">
            <w:r>
              <w:t>(</w:t>
            </w:r>
            <w:r w:rsidR="00253880" w:rsidRPr="00253880">
              <w:rPr>
                <w:i/>
              </w:rPr>
              <w:t>właściwą odpowiedź zakre</w:t>
            </w:r>
            <w:r w:rsidR="00253880">
              <w:rPr>
                <w:i/>
              </w:rPr>
              <w:t>ś</w:t>
            </w:r>
            <w:r w:rsidR="00253880" w:rsidRPr="00253880">
              <w:rPr>
                <w:i/>
              </w:rPr>
              <w:t>lić</w:t>
            </w:r>
            <w:r w:rsidRPr="00253880">
              <w:rPr>
                <w:i/>
              </w:rPr>
              <w:t>)</w:t>
            </w:r>
          </w:p>
        </w:tc>
        <w:tc>
          <w:tcPr>
            <w:tcW w:w="2971" w:type="dxa"/>
          </w:tcPr>
          <w:p w:rsidR="00A16F29" w:rsidRDefault="00A16F29" w:rsidP="00534BFE">
            <w:r>
              <w:t xml:space="preserve">Postępowanie z wnioskiem </w:t>
            </w:r>
          </w:p>
        </w:tc>
      </w:tr>
      <w:tr w:rsidR="00A16F29" w:rsidTr="00F20404">
        <w:tc>
          <w:tcPr>
            <w:tcW w:w="562" w:type="dxa"/>
            <w:vMerge w:val="restart"/>
          </w:tcPr>
          <w:p w:rsidR="00A16F29" w:rsidRDefault="00A16F29" w:rsidP="00534BFE">
            <w:r>
              <w:t>1</w:t>
            </w:r>
          </w:p>
        </w:tc>
        <w:tc>
          <w:tcPr>
            <w:tcW w:w="2978" w:type="dxa"/>
            <w:vMerge w:val="restart"/>
          </w:tcPr>
          <w:p w:rsidR="00A16F29" w:rsidRDefault="00A16F29" w:rsidP="00534BFE">
            <w:r>
              <w:t xml:space="preserve">Czy wniosek został złożony </w:t>
            </w:r>
            <w:r w:rsidR="00112FCB">
              <w:t xml:space="preserve">          </w:t>
            </w:r>
            <w:r>
              <w:t>w terminie ogłoszonego naboru?</w:t>
            </w:r>
          </w:p>
        </w:tc>
        <w:tc>
          <w:tcPr>
            <w:tcW w:w="2552" w:type="dxa"/>
            <w:gridSpan w:val="2"/>
          </w:tcPr>
          <w:p w:rsidR="00A16F29" w:rsidRDefault="00A16F29" w:rsidP="00534BFE">
            <w:r>
              <w:t>TAK</w:t>
            </w:r>
          </w:p>
        </w:tc>
        <w:tc>
          <w:tcPr>
            <w:tcW w:w="2971" w:type="dxa"/>
          </w:tcPr>
          <w:p w:rsidR="00A16F29" w:rsidRDefault="00A16F29" w:rsidP="00534BFE">
            <w:r>
              <w:t>Wniosek przechodzi do dalszej oceny formalnej</w:t>
            </w:r>
          </w:p>
        </w:tc>
      </w:tr>
      <w:tr w:rsidR="00A16F29" w:rsidTr="00F20404">
        <w:tc>
          <w:tcPr>
            <w:tcW w:w="562" w:type="dxa"/>
            <w:vMerge/>
          </w:tcPr>
          <w:p w:rsidR="00A16F29" w:rsidRDefault="00A16F29" w:rsidP="00534BFE"/>
        </w:tc>
        <w:tc>
          <w:tcPr>
            <w:tcW w:w="2978" w:type="dxa"/>
            <w:vMerge/>
          </w:tcPr>
          <w:p w:rsidR="00A16F29" w:rsidRDefault="00A16F29" w:rsidP="00534BFE"/>
        </w:tc>
        <w:tc>
          <w:tcPr>
            <w:tcW w:w="2552" w:type="dxa"/>
            <w:gridSpan w:val="2"/>
          </w:tcPr>
          <w:p w:rsidR="00A16F29" w:rsidRDefault="00A16F29" w:rsidP="00534BFE">
            <w:r>
              <w:t>NIE</w:t>
            </w:r>
          </w:p>
        </w:tc>
        <w:tc>
          <w:tcPr>
            <w:tcW w:w="2971" w:type="dxa"/>
          </w:tcPr>
          <w:p w:rsidR="00A16F29" w:rsidRDefault="00A16F29" w:rsidP="00534BFE">
            <w:r>
              <w:t>Wniosek pozostaje bez rozpatrzenia</w:t>
            </w:r>
          </w:p>
        </w:tc>
      </w:tr>
      <w:tr w:rsidR="00A16F29" w:rsidTr="00F20404">
        <w:tc>
          <w:tcPr>
            <w:tcW w:w="562" w:type="dxa"/>
            <w:vMerge w:val="restart"/>
          </w:tcPr>
          <w:p w:rsidR="00A16F29" w:rsidRDefault="00A16F29" w:rsidP="00534BFE">
            <w:r>
              <w:t>2</w:t>
            </w:r>
          </w:p>
        </w:tc>
        <w:tc>
          <w:tcPr>
            <w:tcW w:w="2978" w:type="dxa"/>
            <w:vMerge w:val="restart"/>
          </w:tcPr>
          <w:p w:rsidR="00A16F29" w:rsidRDefault="00A16F29" w:rsidP="00534BFE">
            <w:r>
              <w:t xml:space="preserve">Czy wniosek został złożony na właściwym </w:t>
            </w:r>
            <w:r w:rsidR="00112FCB">
              <w:t>formularzu</w:t>
            </w:r>
            <w:r>
              <w:t>?</w:t>
            </w:r>
          </w:p>
        </w:tc>
        <w:tc>
          <w:tcPr>
            <w:tcW w:w="2552" w:type="dxa"/>
            <w:gridSpan w:val="2"/>
          </w:tcPr>
          <w:p w:rsidR="00A16F29" w:rsidRDefault="00A16F29" w:rsidP="00534BFE">
            <w:r>
              <w:t>TAK</w:t>
            </w:r>
          </w:p>
        </w:tc>
        <w:tc>
          <w:tcPr>
            <w:tcW w:w="2971" w:type="dxa"/>
          </w:tcPr>
          <w:p w:rsidR="00A16F29" w:rsidRDefault="00A16F29" w:rsidP="00534BFE">
            <w:r>
              <w:t>Wniosek przechodzi do dalszej oceny formalnej</w:t>
            </w:r>
          </w:p>
        </w:tc>
      </w:tr>
      <w:tr w:rsidR="00A16F29" w:rsidTr="00F20404">
        <w:tc>
          <w:tcPr>
            <w:tcW w:w="562" w:type="dxa"/>
            <w:vMerge/>
          </w:tcPr>
          <w:p w:rsidR="00A16F29" w:rsidRDefault="00A16F29" w:rsidP="00534BFE"/>
        </w:tc>
        <w:tc>
          <w:tcPr>
            <w:tcW w:w="2978" w:type="dxa"/>
            <w:vMerge/>
          </w:tcPr>
          <w:p w:rsidR="00A16F29" w:rsidRDefault="00A16F29" w:rsidP="00534BFE"/>
        </w:tc>
        <w:tc>
          <w:tcPr>
            <w:tcW w:w="2552" w:type="dxa"/>
            <w:gridSpan w:val="2"/>
          </w:tcPr>
          <w:p w:rsidR="00A16F29" w:rsidRDefault="00A16F29" w:rsidP="00534BFE">
            <w:r>
              <w:t>NIE</w:t>
            </w:r>
          </w:p>
        </w:tc>
        <w:tc>
          <w:tcPr>
            <w:tcW w:w="2971" w:type="dxa"/>
          </w:tcPr>
          <w:p w:rsidR="00A16F29" w:rsidRDefault="00A16F29" w:rsidP="00534BFE">
            <w:r>
              <w:t>Wniosek rozpat</w:t>
            </w:r>
            <w:r w:rsidR="007838E4">
              <w:t xml:space="preserve">ruje się </w:t>
            </w:r>
            <w:r>
              <w:t xml:space="preserve"> negatywnie</w:t>
            </w:r>
          </w:p>
        </w:tc>
      </w:tr>
      <w:tr w:rsidR="004B354F" w:rsidTr="00F20404">
        <w:tc>
          <w:tcPr>
            <w:tcW w:w="562" w:type="dxa"/>
            <w:vMerge w:val="restart"/>
          </w:tcPr>
          <w:p w:rsidR="004B354F" w:rsidRDefault="004B354F" w:rsidP="004B354F">
            <w:r>
              <w:t>3</w:t>
            </w:r>
          </w:p>
        </w:tc>
        <w:tc>
          <w:tcPr>
            <w:tcW w:w="2978" w:type="dxa"/>
            <w:vMerge w:val="restart"/>
          </w:tcPr>
          <w:p w:rsidR="004B354F" w:rsidRDefault="004B354F" w:rsidP="004B354F">
            <w:r>
              <w:t>Czy wniosek został złożony przez pracodawcę?</w:t>
            </w:r>
          </w:p>
        </w:tc>
        <w:tc>
          <w:tcPr>
            <w:tcW w:w="2552" w:type="dxa"/>
            <w:gridSpan w:val="2"/>
          </w:tcPr>
          <w:p w:rsidR="004B354F" w:rsidRDefault="004B354F" w:rsidP="004B354F">
            <w:r>
              <w:t>TAK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przechodzi do dalszej oceny formalnej</w:t>
            </w:r>
          </w:p>
        </w:tc>
      </w:tr>
      <w:tr w:rsidR="004B354F" w:rsidTr="00F20404">
        <w:tc>
          <w:tcPr>
            <w:tcW w:w="562" w:type="dxa"/>
            <w:vMerge/>
          </w:tcPr>
          <w:p w:rsidR="004B354F" w:rsidRDefault="004B354F" w:rsidP="004B354F"/>
        </w:tc>
        <w:tc>
          <w:tcPr>
            <w:tcW w:w="2978" w:type="dxa"/>
            <w:vMerge/>
          </w:tcPr>
          <w:p w:rsidR="004B354F" w:rsidRDefault="004B354F" w:rsidP="004B354F"/>
        </w:tc>
        <w:tc>
          <w:tcPr>
            <w:tcW w:w="2552" w:type="dxa"/>
            <w:gridSpan w:val="2"/>
          </w:tcPr>
          <w:p w:rsidR="004B354F" w:rsidRDefault="004B354F" w:rsidP="004B354F">
            <w:r>
              <w:t>NIE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rozpatruje się  negatywnie</w:t>
            </w:r>
          </w:p>
        </w:tc>
      </w:tr>
      <w:tr w:rsidR="004B354F" w:rsidTr="00F20404">
        <w:tc>
          <w:tcPr>
            <w:tcW w:w="562" w:type="dxa"/>
            <w:vMerge w:val="restart"/>
          </w:tcPr>
          <w:p w:rsidR="004B354F" w:rsidRDefault="006932DD" w:rsidP="004B354F">
            <w:r>
              <w:t>4</w:t>
            </w:r>
          </w:p>
        </w:tc>
        <w:tc>
          <w:tcPr>
            <w:tcW w:w="2978" w:type="dxa"/>
            <w:vMerge w:val="restart"/>
          </w:tcPr>
          <w:p w:rsidR="004B354F" w:rsidRDefault="004B354F" w:rsidP="004B354F">
            <w:r>
              <w:t>Czy pracodawca ma siedzibę lub prowadzi działalności na terenie powiatu buskiego?</w:t>
            </w:r>
          </w:p>
        </w:tc>
        <w:tc>
          <w:tcPr>
            <w:tcW w:w="2552" w:type="dxa"/>
            <w:gridSpan w:val="2"/>
          </w:tcPr>
          <w:p w:rsidR="004B354F" w:rsidRDefault="004B354F" w:rsidP="004B354F">
            <w:r>
              <w:t>TAK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przechodzi do dalszej oceny formalnej</w:t>
            </w:r>
          </w:p>
        </w:tc>
      </w:tr>
      <w:tr w:rsidR="004B354F" w:rsidTr="00F20404">
        <w:tc>
          <w:tcPr>
            <w:tcW w:w="562" w:type="dxa"/>
            <w:vMerge/>
          </w:tcPr>
          <w:p w:rsidR="004B354F" w:rsidRDefault="004B354F" w:rsidP="004B354F"/>
        </w:tc>
        <w:tc>
          <w:tcPr>
            <w:tcW w:w="2978" w:type="dxa"/>
            <w:vMerge/>
          </w:tcPr>
          <w:p w:rsidR="004B354F" w:rsidRDefault="004B354F" w:rsidP="004B354F"/>
        </w:tc>
        <w:tc>
          <w:tcPr>
            <w:tcW w:w="2552" w:type="dxa"/>
            <w:gridSpan w:val="2"/>
          </w:tcPr>
          <w:p w:rsidR="004B354F" w:rsidRDefault="004B354F" w:rsidP="004B354F">
            <w:r>
              <w:t>NIE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rozpatruje się negatywnie</w:t>
            </w:r>
          </w:p>
        </w:tc>
      </w:tr>
      <w:tr w:rsidR="004B354F" w:rsidTr="00F20404">
        <w:tc>
          <w:tcPr>
            <w:tcW w:w="562" w:type="dxa"/>
          </w:tcPr>
          <w:p w:rsidR="004B354F" w:rsidRDefault="006932DD" w:rsidP="004B354F">
            <w:r>
              <w:t>5</w:t>
            </w:r>
          </w:p>
        </w:tc>
        <w:tc>
          <w:tcPr>
            <w:tcW w:w="2978" w:type="dxa"/>
          </w:tcPr>
          <w:p w:rsidR="004B354F" w:rsidRDefault="004B354F" w:rsidP="004B354F">
            <w:r>
              <w:t>Czy wniosek zawiera wszystkie wymagane załączniki?</w:t>
            </w:r>
          </w:p>
        </w:tc>
        <w:tc>
          <w:tcPr>
            <w:tcW w:w="2552" w:type="dxa"/>
            <w:gridSpan w:val="2"/>
          </w:tcPr>
          <w:p w:rsidR="004B354F" w:rsidRDefault="004B354F" w:rsidP="004B354F">
            <w:r>
              <w:t>----------------------------------</w:t>
            </w:r>
          </w:p>
        </w:tc>
        <w:tc>
          <w:tcPr>
            <w:tcW w:w="2971" w:type="dxa"/>
          </w:tcPr>
          <w:p w:rsidR="004B354F" w:rsidRDefault="004B354F" w:rsidP="004B354F">
            <w:r>
              <w:t>----------------------------------------</w:t>
            </w:r>
          </w:p>
        </w:tc>
      </w:tr>
      <w:tr w:rsidR="004B354F" w:rsidTr="00F20404">
        <w:tc>
          <w:tcPr>
            <w:tcW w:w="562" w:type="dxa"/>
            <w:vMerge w:val="restart"/>
          </w:tcPr>
          <w:p w:rsidR="004B354F" w:rsidRDefault="004B354F" w:rsidP="004B354F">
            <w:r>
              <w:t>a)</w:t>
            </w:r>
          </w:p>
        </w:tc>
        <w:tc>
          <w:tcPr>
            <w:tcW w:w="2978" w:type="dxa"/>
            <w:vMerge w:val="restart"/>
          </w:tcPr>
          <w:p w:rsidR="004B354F" w:rsidRDefault="004B354F" w:rsidP="004B354F">
            <w:pPr>
              <w:pStyle w:val="Akapitzlist"/>
              <w:numPr>
                <w:ilvl w:val="0"/>
                <w:numId w:val="8"/>
              </w:numPr>
              <w:ind w:left="313"/>
            </w:pPr>
            <w:r>
              <w:t xml:space="preserve">oświadczenie o wartości otrzymanej pomocy </w:t>
            </w:r>
          </w:p>
          <w:p w:rsidR="004B354F" w:rsidRDefault="004B354F" w:rsidP="004B354F">
            <w:pPr>
              <w:pStyle w:val="Akapitzlist"/>
              <w:ind w:left="313"/>
            </w:pPr>
            <w:r>
              <w:t>de minimis</w:t>
            </w:r>
          </w:p>
        </w:tc>
        <w:tc>
          <w:tcPr>
            <w:tcW w:w="2552" w:type="dxa"/>
            <w:gridSpan w:val="2"/>
          </w:tcPr>
          <w:p w:rsidR="004B354F" w:rsidRDefault="004B354F" w:rsidP="004B354F">
            <w:r>
              <w:t>TAK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przechodzi do dalszej oceny formalnej</w:t>
            </w:r>
          </w:p>
        </w:tc>
      </w:tr>
      <w:tr w:rsidR="004B354F" w:rsidTr="00F20404">
        <w:trPr>
          <w:trHeight w:val="56"/>
        </w:trPr>
        <w:tc>
          <w:tcPr>
            <w:tcW w:w="562" w:type="dxa"/>
            <w:vMerge/>
          </w:tcPr>
          <w:p w:rsidR="004B354F" w:rsidRDefault="004B354F" w:rsidP="004B354F"/>
        </w:tc>
        <w:tc>
          <w:tcPr>
            <w:tcW w:w="2978" w:type="dxa"/>
            <w:vMerge/>
          </w:tcPr>
          <w:p w:rsidR="004B354F" w:rsidRDefault="004B354F" w:rsidP="004B354F"/>
        </w:tc>
        <w:tc>
          <w:tcPr>
            <w:tcW w:w="2552" w:type="dxa"/>
            <w:gridSpan w:val="2"/>
          </w:tcPr>
          <w:p w:rsidR="004B354F" w:rsidRDefault="004B354F" w:rsidP="004B354F">
            <w:r>
              <w:t xml:space="preserve">TAK </w:t>
            </w:r>
          </w:p>
          <w:p w:rsidR="004B354F" w:rsidRDefault="004B354F" w:rsidP="004B354F">
            <w:r>
              <w:t>lecz wymaga poprawy</w:t>
            </w:r>
          </w:p>
        </w:tc>
        <w:tc>
          <w:tcPr>
            <w:tcW w:w="2971" w:type="dxa"/>
          </w:tcPr>
          <w:p w:rsidR="004B354F" w:rsidRDefault="004B354F" w:rsidP="004B354F">
            <w:r>
              <w:t>Wezwanie do poprawy</w:t>
            </w:r>
          </w:p>
        </w:tc>
      </w:tr>
      <w:tr w:rsidR="004B354F" w:rsidTr="00F20404">
        <w:tc>
          <w:tcPr>
            <w:tcW w:w="562" w:type="dxa"/>
            <w:vMerge/>
          </w:tcPr>
          <w:p w:rsidR="004B354F" w:rsidRDefault="004B354F" w:rsidP="004B354F"/>
        </w:tc>
        <w:tc>
          <w:tcPr>
            <w:tcW w:w="2978" w:type="dxa"/>
            <w:vMerge/>
          </w:tcPr>
          <w:p w:rsidR="004B354F" w:rsidRDefault="004B354F" w:rsidP="004B354F"/>
        </w:tc>
        <w:tc>
          <w:tcPr>
            <w:tcW w:w="2552" w:type="dxa"/>
            <w:gridSpan w:val="2"/>
          </w:tcPr>
          <w:p w:rsidR="004B354F" w:rsidRDefault="004B354F" w:rsidP="004B354F">
            <w:r>
              <w:t>NIE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pozostaje bez rozpatrzenia</w:t>
            </w:r>
          </w:p>
        </w:tc>
      </w:tr>
      <w:tr w:rsidR="004B354F" w:rsidTr="00F20404">
        <w:tc>
          <w:tcPr>
            <w:tcW w:w="562" w:type="dxa"/>
            <w:vMerge/>
          </w:tcPr>
          <w:p w:rsidR="004B354F" w:rsidRDefault="004B354F" w:rsidP="004B354F"/>
        </w:tc>
        <w:tc>
          <w:tcPr>
            <w:tcW w:w="2978" w:type="dxa"/>
            <w:vMerge/>
          </w:tcPr>
          <w:p w:rsidR="004B354F" w:rsidRDefault="004B354F" w:rsidP="004B354F">
            <w:pPr>
              <w:pStyle w:val="Akapitzlist"/>
              <w:numPr>
                <w:ilvl w:val="0"/>
                <w:numId w:val="9"/>
              </w:numPr>
              <w:ind w:left="454"/>
            </w:pPr>
          </w:p>
        </w:tc>
        <w:tc>
          <w:tcPr>
            <w:tcW w:w="2552" w:type="dxa"/>
            <w:gridSpan w:val="2"/>
          </w:tcPr>
          <w:p w:rsidR="004B354F" w:rsidRDefault="004B354F" w:rsidP="004B354F">
            <w:r>
              <w:t xml:space="preserve">NIE DOTYCZY – gdy pracodawca nie prowadzi działalności gospodarczej      w rozumieniu ustawy dotyczącej pomocy publicznej  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przechodzi do dalszej oceny formalnej</w:t>
            </w:r>
          </w:p>
        </w:tc>
      </w:tr>
      <w:tr w:rsidR="004B354F" w:rsidTr="00F20404">
        <w:tc>
          <w:tcPr>
            <w:tcW w:w="562" w:type="dxa"/>
            <w:vMerge w:val="restart"/>
          </w:tcPr>
          <w:p w:rsidR="004B354F" w:rsidRDefault="004B354F" w:rsidP="004B354F">
            <w:r>
              <w:t>b)</w:t>
            </w:r>
          </w:p>
        </w:tc>
        <w:tc>
          <w:tcPr>
            <w:tcW w:w="2978" w:type="dxa"/>
            <w:vMerge w:val="restart"/>
          </w:tcPr>
          <w:p w:rsidR="004B354F" w:rsidRDefault="004B354F" w:rsidP="004B354F">
            <w:pPr>
              <w:pStyle w:val="Akapitzlist"/>
              <w:numPr>
                <w:ilvl w:val="0"/>
                <w:numId w:val="9"/>
              </w:numPr>
              <w:ind w:left="313"/>
            </w:pPr>
            <w:r>
              <w:t>informacja składana przy ubieganiu się o pomoc</w:t>
            </w:r>
          </w:p>
          <w:p w:rsidR="004B354F" w:rsidRDefault="004B354F" w:rsidP="004B354F">
            <w:pPr>
              <w:pStyle w:val="Akapitzlist"/>
              <w:ind w:left="313"/>
            </w:pPr>
            <w:r>
              <w:t>de minimis</w:t>
            </w:r>
          </w:p>
        </w:tc>
        <w:tc>
          <w:tcPr>
            <w:tcW w:w="2552" w:type="dxa"/>
            <w:gridSpan w:val="2"/>
          </w:tcPr>
          <w:p w:rsidR="004B354F" w:rsidRDefault="004B354F" w:rsidP="004B354F">
            <w:r>
              <w:t>TAK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przechodzi do dalszej oceny formalnej</w:t>
            </w:r>
          </w:p>
        </w:tc>
      </w:tr>
      <w:tr w:rsidR="004B354F" w:rsidTr="00F20404">
        <w:tc>
          <w:tcPr>
            <w:tcW w:w="562" w:type="dxa"/>
            <w:vMerge/>
          </w:tcPr>
          <w:p w:rsidR="004B354F" w:rsidRDefault="004B354F" w:rsidP="004B354F"/>
        </w:tc>
        <w:tc>
          <w:tcPr>
            <w:tcW w:w="2978" w:type="dxa"/>
            <w:vMerge/>
          </w:tcPr>
          <w:p w:rsidR="004B354F" w:rsidRDefault="004B354F" w:rsidP="004B354F"/>
        </w:tc>
        <w:tc>
          <w:tcPr>
            <w:tcW w:w="2552" w:type="dxa"/>
            <w:gridSpan w:val="2"/>
          </w:tcPr>
          <w:p w:rsidR="004B354F" w:rsidRDefault="004B354F" w:rsidP="004B354F">
            <w:r>
              <w:t xml:space="preserve">TAK </w:t>
            </w:r>
          </w:p>
          <w:p w:rsidR="004B354F" w:rsidRDefault="004B354F" w:rsidP="004B354F">
            <w:r>
              <w:t>lecz wymaga poprawy</w:t>
            </w:r>
          </w:p>
        </w:tc>
        <w:tc>
          <w:tcPr>
            <w:tcW w:w="2971" w:type="dxa"/>
          </w:tcPr>
          <w:p w:rsidR="004B354F" w:rsidRDefault="004B354F" w:rsidP="004B354F">
            <w:r>
              <w:t>Wezwanie do poprawy</w:t>
            </w:r>
          </w:p>
        </w:tc>
      </w:tr>
      <w:tr w:rsidR="004B354F" w:rsidTr="00F20404">
        <w:tc>
          <w:tcPr>
            <w:tcW w:w="562" w:type="dxa"/>
            <w:vMerge/>
          </w:tcPr>
          <w:p w:rsidR="004B354F" w:rsidRDefault="004B354F" w:rsidP="004B354F"/>
        </w:tc>
        <w:tc>
          <w:tcPr>
            <w:tcW w:w="2978" w:type="dxa"/>
            <w:vMerge/>
          </w:tcPr>
          <w:p w:rsidR="004B354F" w:rsidRDefault="004B354F" w:rsidP="004B354F"/>
        </w:tc>
        <w:tc>
          <w:tcPr>
            <w:tcW w:w="2552" w:type="dxa"/>
            <w:gridSpan w:val="2"/>
          </w:tcPr>
          <w:p w:rsidR="004B354F" w:rsidRDefault="004B354F" w:rsidP="004B354F">
            <w:r>
              <w:t>NIE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pozostaje bez rozpatrzenia</w:t>
            </w:r>
          </w:p>
        </w:tc>
      </w:tr>
      <w:tr w:rsidR="004B354F" w:rsidTr="00F20404">
        <w:tc>
          <w:tcPr>
            <w:tcW w:w="562" w:type="dxa"/>
            <w:vMerge/>
          </w:tcPr>
          <w:p w:rsidR="004B354F" w:rsidRDefault="004B354F" w:rsidP="004B354F"/>
        </w:tc>
        <w:tc>
          <w:tcPr>
            <w:tcW w:w="2978" w:type="dxa"/>
            <w:vMerge/>
          </w:tcPr>
          <w:p w:rsidR="004B354F" w:rsidRDefault="004B354F" w:rsidP="004B354F"/>
        </w:tc>
        <w:tc>
          <w:tcPr>
            <w:tcW w:w="2552" w:type="dxa"/>
            <w:gridSpan w:val="2"/>
          </w:tcPr>
          <w:p w:rsidR="004B354F" w:rsidRDefault="004B354F" w:rsidP="004B354F">
            <w:r>
              <w:t xml:space="preserve">NIE DOTYCZY – gdy pracodawca nie prowadzi działalności gospodarczej      w rozumieniu ustawy dotyczącej pomocy publicznej  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przechodzi do dalszej oceny formalnej</w:t>
            </w:r>
          </w:p>
        </w:tc>
      </w:tr>
      <w:tr w:rsidR="004B354F" w:rsidTr="00F20404">
        <w:tc>
          <w:tcPr>
            <w:tcW w:w="562" w:type="dxa"/>
            <w:vMerge w:val="restart"/>
          </w:tcPr>
          <w:p w:rsidR="004B354F" w:rsidRDefault="004B354F" w:rsidP="004B354F">
            <w:r>
              <w:lastRenderedPageBreak/>
              <w:t>c)</w:t>
            </w:r>
          </w:p>
        </w:tc>
        <w:tc>
          <w:tcPr>
            <w:tcW w:w="2978" w:type="dxa"/>
            <w:vMerge w:val="restart"/>
          </w:tcPr>
          <w:p w:rsidR="004B354F" w:rsidRDefault="004B354F" w:rsidP="004B354F">
            <w:pPr>
              <w:pStyle w:val="Akapitzlist"/>
              <w:numPr>
                <w:ilvl w:val="0"/>
                <w:numId w:val="9"/>
              </w:numPr>
              <w:ind w:left="313"/>
            </w:pPr>
            <w:r>
              <w:t>kopia dokumentu potwierdzającego oznaczenie formy prawnej prowadzonej działalności</w:t>
            </w:r>
          </w:p>
        </w:tc>
        <w:tc>
          <w:tcPr>
            <w:tcW w:w="2552" w:type="dxa"/>
            <w:gridSpan w:val="2"/>
          </w:tcPr>
          <w:p w:rsidR="004B354F" w:rsidRDefault="004B354F" w:rsidP="004B354F">
            <w:r>
              <w:t>TAK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przechodzi do dalszej oceny formalnej</w:t>
            </w:r>
          </w:p>
        </w:tc>
      </w:tr>
      <w:tr w:rsidR="004B354F" w:rsidTr="00F20404">
        <w:tc>
          <w:tcPr>
            <w:tcW w:w="562" w:type="dxa"/>
            <w:vMerge/>
          </w:tcPr>
          <w:p w:rsidR="004B354F" w:rsidRDefault="004B354F" w:rsidP="004B354F"/>
        </w:tc>
        <w:tc>
          <w:tcPr>
            <w:tcW w:w="2978" w:type="dxa"/>
            <w:vMerge/>
          </w:tcPr>
          <w:p w:rsidR="004B354F" w:rsidRDefault="004B354F" w:rsidP="004B354F"/>
        </w:tc>
        <w:tc>
          <w:tcPr>
            <w:tcW w:w="2552" w:type="dxa"/>
            <w:gridSpan w:val="2"/>
          </w:tcPr>
          <w:p w:rsidR="004B354F" w:rsidRDefault="004B354F" w:rsidP="004B354F">
            <w:r>
              <w:t>NIE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pozostaje bez rozpatrzenia</w:t>
            </w:r>
          </w:p>
        </w:tc>
      </w:tr>
      <w:tr w:rsidR="004B354F" w:rsidTr="00F20404">
        <w:tc>
          <w:tcPr>
            <w:tcW w:w="562" w:type="dxa"/>
            <w:vMerge/>
          </w:tcPr>
          <w:p w:rsidR="004B354F" w:rsidRDefault="004B354F" w:rsidP="004B354F"/>
        </w:tc>
        <w:tc>
          <w:tcPr>
            <w:tcW w:w="2978" w:type="dxa"/>
            <w:vMerge/>
          </w:tcPr>
          <w:p w:rsidR="004B354F" w:rsidRDefault="004B354F" w:rsidP="004B354F"/>
        </w:tc>
        <w:tc>
          <w:tcPr>
            <w:tcW w:w="2552" w:type="dxa"/>
            <w:gridSpan w:val="2"/>
          </w:tcPr>
          <w:p w:rsidR="004B354F" w:rsidRDefault="004B354F" w:rsidP="004B354F">
            <w:r>
              <w:t xml:space="preserve">NIE DOTYCZY – gdy pracodawca posiada wpis do KRS lub CEIDG  </w:t>
            </w:r>
          </w:p>
        </w:tc>
        <w:tc>
          <w:tcPr>
            <w:tcW w:w="2971" w:type="dxa"/>
          </w:tcPr>
          <w:p w:rsidR="004B354F" w:rsidRDefault="004B354F" w:rsidP="004B354F">
            <w:r>
              <w:t>Wniosek przechodzi do dalszej oceny formalnej</w:t>
            </w:r>
          </w:p>
        </w:tc>
      </w:tr>
      <w:tr w:rsidR="002D5DB3" w:rsidTr="00F20404">
        <w:trPr>
          <w:trHeight w:val="786"/>
        </w:trPr>
        <w:tc>
          <w:tcPr>
            <w:tcW w:w="562" w:type="dxa"/>
            <w:vMerge w:val="restart"/>
          </w:tcPr>
          <w:p w:rsidR="002D5DB3" w:rsidRDefault="002D5DB3" w:rsidP="004B354F">
            <w:r>
              <w:t>d)</w:t>
            </w:r>
          </w:p>
        </w:tc>
        <w:tc>
          <w:tcPr>
            <w:tcW w:w="2978" w:type="dxa"/>
            <w:vMerge w:val="restart"/>
          </w:tcPr>
          <w:p w:rsidR="002D5DB3" w:rsidRPr="00C037F4" w:rsidRDefault="002D5DB3" w:rsidP="008F5CA2">
            <w:pPr>
              <w:pStyle w:val="Akapitzlist"/>
              <w:numPr>
                <w:ilvl w:val="0"/>
                <w:numId w:val="9"/>
              </w:numPr>
              <w:ind w:left="289"/>
            </w:pPr>
            <w:r w:rsidRPr="00C037F4">
              <w:t>program kształcenia ustawicznego lub zakres egzaminu, do każdego wymienionego we wniosku kształcenia ustawicznego lub egzaminu</w:t>
            </w:r>
          </w:p>
        </w:tc>
        <w:tc>
          <w:tcPr>
            <w:tcW w:w="2552" w:type="dxa"/>
            <w:gridSpan w:val="2"/>
          </w:tcPr>
          <w:p w:rsidR="002D5DB3" w:rsidRDefault="002D5DB3" w:rsidP="004B354F">
            <w:r>
              <w:t>TAK</w:t>
            </w:r>
          </w:p>
        </w:tc>
        <w:tc>
          <w:tcPr>
            <w:tcW w:w="2971" w:type="dxa"/>
          </w:tcPr>
          <w:p w:rsidR="002D5DB3" w:rsidRDefault="002D5DB3" w:rsidP="004B354F">
            <w:r>
              <w:t>Wniosek przechodzi do dalszej oceny formalnej</w:t>
            </w:r>
          </w:p>
        </w:tc>
      </w:tr>
      <w:tr w:rsidR="002D5DB3" w:rsidTr="00F20404">
        <w:tc>
          <w:tcPr>
            <w:tcW w:w="562" w:type="dxa"/>
            <w:vMerge/>
          </w:tcPr>
          <w:p w:rsidR="002D5DB3" w:rsidRDefault="002D5DB3" w:rsidP="004B354F"/>
        </w:tc>
        <w:tc>
          <w:tcPr>
            <w:tcW w:w="2978" w:type="dxa"/>
            <w:vMerge/>
          </w:tcPr>
          <w:p w:rsidR="002D5DB3" w:rsidRPr="00C037F4" w:rsidRDefault="002D5DB3" w:rsidP="004B354F"/>
        </w:tc>
        <w:tc>
          <w:tcPr>
            <w:tcW w:w="2552" w:type="dxa"/>
            <w:gridSpan w:val="2"/>
          </w:tcPr>
          <w:p w:rsidR="002D5DB3" w:rsidRPr="001E58D4" w:rsidRDefault="002D5DB3" w:rsidP="004B354F">
            <w:r w:rsidRPr="001E58D4">
              <w:t>TAK</w:t>
            </w:r>
          </w:p>
          <w:p w:rsidR="002D5DB3" w:rsidRPr="001E58D4" w:rsidRDefault="002D5DB3" w:rsidP="004B354F">
            <w:r w:rsidRPr="001E58D4">
              <w:t>lecz wymaga poprawy</w:t>
            </w:r>
          </w:p>
        </w:tc>
        <w:tc>
          <w:tcPr>
            <w:tcW w:w="2971" w:type="dxa"/>
          </w:tcPr>
          <w:p w:rsidR="002D5DB3" w:rsidRPr="001E58D4" w:rsidRDefault="002D5DB3" w:rsidP="004B354F">
            <w:r w:rsidRPr="001E58D4">
              <w:t>Wezwanie do poprawy</w:t>
            </w:r>
          </w:p>
        </w:tc>
      </w:tr>
      <w:tr w:rsidR="002D5DB3" w:rsidTr="00C037F4">
        <w:trPr>
          <w:trHeight w:val="353"/>
        </w:trPr>
        <w:tc>
          <w:tcPr>
            <w:tcW w:w="562" w:type="dxa"/>
            <w:vMerge/>
          </w:tcPr>
          <w:p w:rsidR="002D5DB3" w:rsidRDefault="002D5DB3" w:rsidP="002D5DB3"/>
        </w:tc>
        <w:tc>
          <w:tcPr>
            <w:tcW w:w="2978" w:type="dxa"/>
            <w:vMerge/>
          </w:tcPr>
          <w:p w:rsidR="002D5DB3" w:rsidRPr="00C037F4" w:rsidRDefault="002D5DB3" w:rsidP="002D5DB3">
            <w:pPr>
              <w:pStyle w:val="Akapitzlist"/>
              <w:numPr>
                <w:ilvl w:val="0"/>
                <w:numId w:val="9"/>
              </w:numPr>
              <w:ind w:left="289"/>
            </w:pPr>
          </w:p>
        </w:tc>
        <w:tc>
          <w:tcPr>
            <w:tcW w:w="2552" w:type="dxa"/>
            <w:gridSpan w:val="2"/>
          </w:tcPr>
          <w:p w:rsidR="002D5DB3" w:rsidRDefault="002D5DB3" w:rsidP="002D5DB3">
            <w:r>
              <w:t>NIE</w:t>
            </w:r>
          </w:p>
        </w:tc>
        <w:tc>
          <w:tcPr>
            <w:tcW w:w="2971" w:type="dxa"/>
          </w:tcPr>
          <w:p w:rsidR="002D5DB3" w:rsidRDefault="002D5DB3" w:rsidP="002D5DB3">
            <w:r>
              <w:t>Wniosek pozostaje bez rozpatrzenia</w:t>
            </w:r>
          </w:p>
        </w:tc>
      </w:tr>
      <w:tr w:rsidR="002D5DB3" w:rsidTr="00C037F4">
        <w:trPr>
          <w:trHeight w:val="353"/>
        </w:trPr>
        <w:tc>
          <w:tcPr>
            <w:tcW w:w="562" w:type="dxa"/>
            <w:vMerge w:val="restart"/>
          </w:tcPr>
          <w:p w:rsidR="002D5DB3" w:rsidRDefault="002D5DB3" w:rsidP="002D5DB3">
            <w:r>
              <w:t>e)</w:t>
            </w:r>
          </w:p>
        </w:tc>
        <w:tc>
          <w:tcPr>
            <w:tcW w:w="2978" w:type="dxa"/>
            <w:vMerge w:val="restart"/>
          </w:tcPr>
          <w:p w:rsidR="002D5DB3" w:rsidRPr="00C037F4" w:rsidRDefault="002D5DB3" w:rsidP="002D5DB3">
            <w:pPr>
              <w:pStyle w:val="Akapitzlist"/>
              <w:numPr>
                <w:ilvl w:val="0"/>
                <w:numId w:val="9"/>
              </w:numPr>
              <w:ind w:left="289"/>
            </w:pPr>
            <w:r w:rsidRPr="00C037F4">
              <w:t>wzór dokumentu potwierdzającego kompetencje nabyte przez uczestników, wystawianego przez realizatora usługi kształcenia ustawicznego, do każdego wymienionego we wniosku kształcenia ustawicznego</w:t>
            </w:r>
          </w:p>
        </w:tc>
        <w:tc>
          <w:tcPr>
            <w:tcW w:w="2552" w:type="dxa"/>
            <w:gridSpan w:val="2"/>
          </w:tcPr>
          <w:p w:rsidR="002D5DB3" w:rsidRDefault="002D5DB3" w:rsidP="002D5DB3">
            <w:r>
              <w:t>TAK</w:t>
            </w:r>
          </w:p>
        </w:tc>
        <w:tc>
          <w:tcPr>
            <w:tcW w:w="2971" w:type="dxa"/>
          </w:tcPr>
          <w:p w:rsidR="002D5DB3" w:rsidRDefault="002D5DB3" w:rsidP="002D5DB3">
            <w:r>
              <w:t>Wniosek przechodzi do dalszej oceny formalnej</w:t>
            </w:r>
          </w:p>
        </w:tc>
      </w:tr>
      <w:tr w:rsidR="002D5DB3" w:rsidTr="00C037F4">
        <w:trPr>
          <w:trHeight w:val="477"/>
        </w:trPr>
        <w:tc>
          <w:tcPr>
            <w:tcW w:w="562" w:type="dxa"/>
            <w:vMerge/>
          </w:tcPr>
          <w:p w:rsidR="002D5DB3" w:rsidRDefault="002D5DB3" w:rsidP="002D5DB3"/>
        </w:tc>
        <w:tc>
          <w:tcPr>
            <w:tcW w:w="2978" w:type="dxa"/>
            <w:vMerge/>
          </w:tcPr>
          <w:p w:rsidR="002D5DB3" w:rsidRPr="00C037F4" w:rsidRDefault="002D5DB3" w:rsidP="002D5DB3"/>
        </w:tc>
        <w:tc>
          <w:tcPr>
            <w:tcW w:w="2552" w:type="dxa"/>
            <w:gridSpan w:val="2"/>
          </w:tcPr>
          <w:p w:rsidR="002D5DB3" w:rsidRDefault="002D5DB3" w:rsidP="002D5DB3">
            <w:r>
              <w:t>NIE</w:t>
            </w:r>
          </w:p>
        </w:tc>
        <w:tc>
          <w:tcPr>
            <w:tcW w:w="2971" w:type="dxa"/>
          </w:tcPr>
          <w:p w:rsidR="002D5DB3" w:rsidRDefault="002D5DB3" w:rsidP="002D5DB3">
            <w:r>
              <w:t>Wniosek pozostaje bez rozpatrzenia</w:t>
            </w:r>
          </w:p>
        </w:tc>
      </w:tr>
      <w:tr w:rsidR="002D5DB3" w:rsidTr="00F20404">
        <w:tc>
          <w:tcPr>
            <w:tcW w:w="562" w:type="dxa"/>
            <w:vMerge/>
          </w:tcPr>
          <w:p w:rsidR="002D5DB3" w:rsidRDefault="002D5DB3" w:rsidP="002D5DB3"/>
        </w:tc>
        <w:tc>
          <w:tcPr>
            <w:tcW w:w="2978" w:type="dxa"/>
            <w:vMerge/>
          </w:tcPr>
          <w:p w:rsidR="002D5DB3" w:rsidRPr="00C037F4" w:rsidRDefault="002D5DB3" w:rsidP="002D5DB3"/>
        </w:tc>
        <w:tc>
          <w:tcPr>
            <w:tcW w:w="2552" w:type="dxa"/>
            <w:gridSpan w:val="2"/>
          </w:tcPr>
          <w:p w:rsidR="002D5DB3" w:rsidRDefault="002D5DB3" w:rsidP="002D5DB3">
            <w:r>
              <w:t xml:space="preserve">NIE DOTYCZY -gdy wzór taki wynika z powszechnie obowiązujących przepisów, wskazanych przez pracodawcę we wniosku </w:t>
            </w:r>
          </w:p>
        </w:tc>
        <w:tc>
          <w:tcPr>
            <w:tcW w:w="2971" w:type="dxa"/>
          </w:tcPr>
          <w:p w:rsidR="002D5DB3" w:rsidRDefault="002D5DB3" w:rsidP="002D5DB3">
            <w:r>
              <w:t>Wniosek przechodzi do dalszej oceny formalnej</w:t>
            </w:r>
          </w:p>
        </w:tc>
      </w:tr>
      <w:tr w:rsidR="002D5DB3" w:rsidTr="00F20404">
        <w:tc>
          <w:tcPr>
            <w:tcW w:w="562" w:type="dxa"/>
            <w:vMerge w:val="restart"/>
          </w:tcPr>
          <w:p w:rsidR="002D5DB3" w:rsidRDefault="002D5DB3" w:rsidP="002D5DB3">
            <w:r>
              <w:t>6</w:t>
            </w:r>
          </w:p>
        </w:tc>
        <w:tc>
          <w:tcPr>
            <w:tcW w:w="2978" w:type="dxa"/>
            <w:vMerge w:val="restart"/>
          </w:tcPr>
          <w:p w:rsidR="002D5DB3" w:rsidRPr="00C037F4" w:rsidRDefault="002D5DB3" w:rsidP="002D5DB3">
            <w:r w:rsidRPr="00C037F4">
              <w:t>Czy  osoby wymienione we wniosku mogą być uczestnikami kształcenia ustawicznego finansowanego z KFS?</w:t>
            </w:r>
          </w:p>
        </w:tc>
        <w:tc>
          <w:tcPr>
            <w:tcW w:w="2552" w:type="dxa"/>
            <w:gridSpan w:val="2"/>
          </w:tcPr>
          <w:p w:rsidR="002D5DB3" w:rsidRDefault="002D5DB3" w:rsidP="002D5DB3">
            <w:r>
              <w:t>TAK</w:t>
            </w:r>
          </w:p>
        </w:tc>
        <w:tc>
          <w:tcPr>
            <w:tcW w:w="2971" w:type="dxa"/>
          </w:tcPr>
          <w:p w:rsidR="002D5DB3" w:rsidRDefault="002D5DB3" w:rsidP="002D5DB3">
            <w:r>
              <w:t>Wniosek przechodzi do dalszej oceny formalnej</w:t>
            </w:r>
          </w:p>
        </w:tc>
      </w:tr>
      <w:tr w:rsidR="002D5DB3" w:rsidTr="00F20404">
        <w:trPr>
          <w:trHeight w:val="487"/>
        </w:trPr>
        <w:tc>
          <w:tcPr>
            <w:tcW w:w="562" w:type="dxa"/>
            <w:vMerge/>
          </w:tcPr>
          <w:p w:rsidR="002D5DB3" w:rsidRDefault="002D5DB3" w:rsidP="002D5DB3"/>
        </w:tc>
        <w:tc>
          <w:tcPr>
            <w:tcW w:w="2978" w:type="dxa"/>
            <w:vMerge/>
          </w:tcPr>
          <w:p w:rsidR="002D5DB3" w:rsidRDefault="002D5DB3" w:rsidP="002D5DB3"/>
        </w:tc>
        <w:tc>
          <w:tcPr>
            <w:tcW w:w="2552" w:type="dxa"/>
            <w:gridSpan w:val="2"/>
          </w:tcPr>
          <w:p w:rsidR="002D5DB3" w:rsidRDefault="002D5DB3" w:rsidP="002D5DB3">
            <w:r>
              <w:t xml:space="preserve">TAK, ale nie wszyscy </w:t>
            </w:r>
          </w:p>
        </w:tc>
        <w:tc>
          <w:tcPr>
            <w:tcW w:w="2971" w:type="dxa"/>
          </w:tcPr>
          <w:p w:rsidR="002D5DB3" w:rsidRDefault="002D5DB3" w:rsidP="002D5DB3">
            <w:r>
              <w:t>Wezwanie do poprawy</w:t>
            </w:r>
          </w:p>
        </w:tc>
      </w:tr>
      <w:tr w:rsidR="002D5DB3" w:rsidTr="00F20404">
        <w:tc>
          <w:tcPr>
            <w:tcW w:w="562" w:type="dxa"/>
            <w:vMerge/>
          </w:tcPr>
          <w:p w:rsidR="002D5DB3" w:rsidRDefault="002D5DB3" w:rsidP="002D5DB3"/>
        </w:tc>
        <w:tc>
          <w:tcPr>
            <w:tcW w:w="2978" w:type="dxa"/>
            <w:vMerge/>
          </w:tcPr>
          <w:p w:rsidR="002D5DB3" w:rsidRDefault="002D5DB3" w:rsidP="002D5DB3"/>
        </w:tc>
        <w:tc>
          <w:tcPr>
            <w:tcW w:w="2552" w:type="dxa"/>
            <w:gridSpan w:val="2"/>
          </w:tcPr>
          <w:p w:rsidR="002D5DB3" w:rsidRDefault="002D5DB3" w:rsidP="002D5DB3">
            <w:r>
              <w:t>NIE</w:t>
            </w:r>
          </w:p>
        </w:tc>
        <w:tc>
          <w:tcPr>
            <w:tcW w:w="2971" w:type="dxa"/>
          </w:tcPr>
          <w:p w:rsidR="002D5DB3" w:rsidRDefault="002D5DB3" w:rsidP="002D5DB3">
            <w:r>
              <w:t>Wniosek rozpatruje się  negatywnie</w:t>
            </w:r>
          </w:p>
        </w:tc>
      </w:tr>
      <w:tr w:rsidR="002D5DB3" w:rsidTr="00F20404">
        <w:tc>
          <w:tcPr>
            <w:tcW w:w="562" w:type="dxa"/>
            <w:vMerge w:val="restart"/>
          </w:tcPr>
          <w:p w:rsidR="002D5DB3" w:rsidRDefault="002D5DB3" w:rsidP="002D5DB3">
            <w:r>
              <w:t xml:space="preserve">7 </w:t>
            </w:r>
          </w:p>
        </w:tc>
        <w:tc>
          <w:tcPr>
            <w:tcW w:w="2978" w:type="dxa"/>
            <w:vMerge w:val="restart"/>
          </w:tcPr>
          <w:p w:rsidR="002D5DB3" w:rsidRDefault="002D5DB3" w:rsidP="002D5DB3">
            <w:r>
              <w:t xml:space="preserve">Czy zakres wsparcia jest zgodny     z przepisami ustawy o promocji zatrudnienia oraz przepisami rozporządzenia </w:t>
            </w:r>
            <w:proofErr w:type="spellStart"/>
            <w:r>
              <w:t>MPiPS</w:t>
            </w:r>
            <w:proofErr w:type="spellEnd"/>
            <w:r>
              <w:t>, wyjaśnieniami i wytycznymi MRPiPS?</w:t>
            </w:r>
          </w:p>
        </w:tc>
        <w:tc>
          <w:tcPr>
            <w:tcW w:w="2552" w:type="dxa"/>
            <w:gridSpan w:val="2"/>
          </w:tcPr>
          <w:p w:rsidR="002D5DB3" w:rsidRDefault="002D5DB3" w:rsidP="002D5DB3">
            <w:r>
              <w:t>TAK</w:t>
            </w:r>
          </w:p>
        </w:tc>
        <w:tc>
          <w:tcPr>
            <w:tcW w:w="2971" w:type="dxa"/>
          </w:tcPr>
          <w:p w:rsidR="002D5DB3" w:rsidRDefault="002D5DB3" w:rsidP="002D5DB3">
            <w:r>
              <w:t>Wniosek przechodzi do dalszej oceny formalnej</w:t>
            </w:r>
          </w:p>
        </w:tc>
      </w:tr>
      <w:tr w:rsidR="002D5DB3" w:rsidTr="00F20404">
        <w:trPr>
          <w:trHeight w:val="519"/>
        </w:trPr>
        <w:tc>
          <w:tcPr>
            <w:tcW w:w="562" w:type="dxa"/>
            <w:vMerge/>
          </w:tcPr>
          <w:p w:rsidR="002D5DB3" w:rsidRDefault="002D5DB3" w:rsidP="002D5DB3"/>
        </w:tc>
        <w:tc>
          <w:tcPr>
            <w:tcW w:w="2978" w:type="dxa"/>
            <w:vMerge/>
          </w:tcPr>
          <w:p w:rsidR="002D5DB3" w:rsidRDefault="002D5DB3" w:rsidP="002D5DB3"/>
        </w:tc>
        <w:tc>
          <w:tcPr>
            <w:tcW w:w="2552" w:type="dxa"/>
            <w:gridSpan w:val="2"/>
          </w:tcPr>
          <w:p w:rsidR="002D5DB3" w:rsidRDefault="002D5DB3" w:rsidP="002D5DB3">
            <w:r>
              <w:t>TAK, ale tylko częściowo</w:t>
            </w:r>
          </w:p>
        </w:tc>
        <w:tc>
          <w:tcPr>
            <w:tcW w:w="2971" w:type="dxa"/>
          </w:tcPr>
          <w:p w:rsidR="002D5DB3" w:rsidRDefault="002D5DB3" w:rsidP="002D5DB3">
            <w:r>
              <w:t>Wezwanie do poprawy</w:t>
            </w:r>
          </w:p>
        </w:tc>
      </w:tr>
      <w:tr w:rsidR="002D5DB3" w:rsidTr="00F20404">
        <w:tc>
          <w:tcPr>
            <w:tcW w:w="562" w:type="dxa"/>
            <w:vMerge/>
          </w:tcPr>
          <w:p w:rsidR="002D5DB3" w:rsidRDefault="002D5DB3" w:rsidP="002D5DB3"/>
        </w:tc>
        <w:tc>
          <w:tcPr>
            <w:tcW w:w="2978" w:type="dxa"/>
            <w:vMerge/>
          </w:tcPr>
          <w:p w:rsidR="002D5DB3" w:rsidRDefault="002D5DB3" w:rsidP="002D5DB3"/>
        </w:tc>
        <w:tc>
          <w:tcPr>
            <w:tcW w:w="2552" w:type="dxa"/>
            <w:gridSpan w:val="2"/>
          </w:tcPr>
          <w:p w:rsidR="002D5DB3" w:rsidRDefault="002D5DB3" w:rsidP="002D5DB3">
            <w:r>
              <w:t>NIE</w:t>
            </w:r>
          </w:p>
        </w:tc>
        <w:tc>
          <w:tcPr>
            <w:tcW w:w="2971" w:type="dxa"/>
          </w:tcPr>
          <w:p w:rsidR="002D5DB3" w:rsidRDefault="002D5DB3" w:rsidP="002D5DB3">
            <w:r>
              <w:t>Wniosek rozpatruje się  negatywnie</w:t>
            </w:r>
          </w:p>
        </w:tc>
      </w:tr>
      <w:tr w:rsidR="002D5DB3" w:rsidTr="00F20404">
        <w:tc>
          <w:tcPr>
            <w:tcW w:w="562" w:type="dxa"/>
            <w:vMerge w:val="restart"/>
          </w:tcPr>
          <w:p w:rsidR="002D5DB3" w:rsidRDefault="002D5DB3" w:rsidP="002D5DB3">
            <w:r>
              <w:t>8</w:t>
            </w:r>
          </w:p>
        </w:tc>
        <w:tc>
          <w:tcPr>
            <w:tcW w:w="2978" w:type="dxa"/>
            <w:vMerge w:val="restart"/>
          </w:tcPr>
          <w:p w:rsidR="002D5DB3" w:rsidRDefault="002D5DB3" w:rsidP="002D5DB3">
            <w:r>
              <w:t>Inne stwierdzone błędy formalne: …………………………………………………..</w:t>
            </w:r>
          </w:p>
          <w:p w:rsidR="002D5DB3" w:rsidRDefault="002D5DB3" w:rsidP="002D5DB3">
            <w:r>
              <w:t>…………………………………………………..</w:t>
            </w:r>
          </w:p>
          <w:p w:rsidR="002D5DB3" w:rsidRDefault="002D5DB3" w:rsidP="002D5DB3">
            <w:r>
              <w:t>…………………………………………………..</w:t>
            </w:r>
          </w:p>
          <w:p w:rsidR="002D5DB3" w:rsidRDefault="002D5DB3" w:rsidP="002D5DB3">
            <w:r>
              <w:t>……………………………………………………</w:t>
            </w:r>
          </w:p>
          <w:p w:rsidR="002D5DB3" w:rsidRDefault="002D5DB3" w:rsidP="002D5DB3">
            <w:r>
              <w:t>……………………………………………………</w:t>
            </w:r>
          </w:p>
          <w:p w:rsidR="002D5DB3" w:rsidRDefault="002D5DB3" w:rsidP="002D5DB3">
            <w:r>
              <w:t>…………………………………………………..</w:t>
            </w:r>
          </w:p>
          <w:p w:rsidR="002D5DB3" w:rsidRDefault="002D5DB3" w:rsidP="002D5DB3">
            <w:r>
              <w:t>…………………………………………………..</w:t>
            </w:r>
          </w:p>
        </w:tc>
        <w:tc>
          <w:tcPr>
            <w:tcW w:w="2552" w:type="dxa"/>
            <w:gridSpan w:val="2"/>
          </w:tcPr>
          <w:p w:rsidR="002D5DB3" w:rsidRDefault="002D5DB3" w:rsidP="002D5DB3">
            <w:r>
              <w:t>Nie stwierdzono</w:t>
            </w:r>
          </w:p>
        </w:tc>
        <w:tc>
          <w:tcPr>
            <w:tcW w:w="2971" w:type="dxa"/>
          </w:tcPr>
          <w:p w:rsidR="002D5DB3" w:rsidRDefault="002D5DB3" w:rsidP="002D5DB3">
            <w:r>
              <w:t xml:space="preserve">Wniosek przechodzi do dalszej oceny formalnej </w:t>
            </w:r>
          </w:p>
        </w:tc>
      </w:tr>
      <w:tr w:rsidR="002D5DB3" w:rsidTr="00F20404">
        <w:tc>
          <w:tcPr>
            <w:tcW w:w="562" w:type="dxa"/>
            <w:vMerge/>
          </w:tcPr>
          <w:p w:rsidR="002D5DB3" w:rsidRDefault="002D5DB3" w:rsidP="002D5DB3"/>
        </w:tc>
        <w:tc>
          <w:tcPr>
            <w:tcW w:w="2978" w:type="dxa"/>
            <w:vMerge/>
          </w:tcPr>
          <w:p w:rsidR="002D5DB3" w:rsidRDefault="002D5DB3" w:rsidP="002D5DB3"/>
        </w:tc>
        <w:tc>
          <w:tcPr>
            <w:tcW w:w="2552" w:type="dxa"/>
            <w:gridSpan w:val="2"/>
          </w:tcPr>
          <w:p w:rsidR="002D5DB3" w:rsidRDefault="002D5DB3" w:rsidP="002D5DB3">
            <w:r>
              <w:t>Stwierdzone błędy podlegają poprawie</w:t>
            </w:r>
          </w:p>
        </w:tc>
        <w:tc>
          <w:tcPr>
            <w:tcW w:w="2971" w:type="dxa"/>
          </w:tcPr>
          <w:p w:rsidR="002D5DB3" w:rsidRDefault="002D5DB3" w:rsidP="002D5DB3">
            <w:r>
              <w:t>Wezwanie do poprawy</w:t>
            </w:r>
          </w:p>
        </w:tc>
      </w:tr>
      <w:tr w:rsidR="002D5DB3" w:rsidTr="006932DD">
        <w:trPr>
          <w:trHeight w:val="477"/>
        </w:trPr>
        <w:tc>
          <w:tcPr>
            <w:tcW w:w="562" w:type="dxa"/>
            <w:vMerge/>
          </w:tcPr>
          <w:p w:rsidR="002D5DB3" w:rsidRDefault="002D5DB3" w:rsidP="002D5DB3"/>
        </w:tc>
        <w:tc>
          <w:tcPr>
            <w:tcW w:w="2978" w:type="dxa"/>
            <w:vMerge/>
          </w:tcPr>
          <w:p w:rsidR="002D5DB3" w:rsidRDefault="002D5DB3" w:rsidP="002D5DB3"/>
        </w:tc>
        <w:tc>
          <w:tcPr>
            <w:tcW w:w="2552" w:type="dxa"/>
            <w:gridSpan w:val="2"/>
          </w:tcPr>
          <w:p w:rsidR="002D5DB3" w:rsidRDefault="002D5DB3" w:rsidP="002D5DB3">
            <w:r>
              <w:t xml:space="preserve">Stwierdzone błędy nie podlegają poprawie  </w:t>
            </w:r>
          </w:p>
        </w:tc>
        <w:tc>
          <w:tcPr>
            <w:tcW w:w="2971" w:type="dxa"/>
          </w:tcPr>
          <w:p w:rsidR="002D5DB3" w:rsidRDefault="002D5DB3" w:rsidP="002D5DB3">
            <w:r>
              <w:t>Wniosek rozpatruje się  negatywnie</w:t>
            </w:r>
          </w:p>
        </w:tc>
      </w:tr>
      <w:tr w:rsidR="002D5DB3" w:rsidTr="00F20404">
        <w:tc>
          <w:tcPr>
            <w:tcW w:w="562" w:type="dxa"/>
            <w:vMerge w:val="restart"/>
          </w:tcPr>
          <w:p w:rsidR="002D5DB3" w:rsidRDefault="002D5DB3" w:rsidP="002D5DB3">
            <w:r>
              <w:t>9</w:t>
            </w:r>
          </w:p>
        </w:tc>
        <w:tc>
          <w:tcPr>
            <w:tcW w:w="2978" w:type="dxa"/>
            <w:vMerge w:val="restart"/>
          </w:tcPr>
          <w:p w:rsidR="002D5DB3" w:rsidRDefault="002D5DB3" w:rsidP="002D5DB3">
            <w:r>
              <w:t xml:space="preserve">Czy wniosek został wypełniony poprawnie lub został </w:t>
            </w:r>
          </w:p>
          <w:p w:rsidR="002D5DB3" w:rsidRDefault="002D5DB3" w:rsidP="002D5DB3">
            <w:r>
              <w:t>w wyznaczonym terminie poprawiony przez pracodawcę?</w:t>
            </w:r>
          </w:p>
        </w:tc>
        <w:tc>
          <w:tcPr>
            <w:tcW w:w="2552" w:type="dxa"/>
            <w:gridSpan w:val="2"/>
          </w:tcPr>
          <w:p w:rsidR="002D5DB3" w:rsidRDefault="002D5DB3" w:rsidP="002D5DB3">
            <w:r>
              <w:t>TAK</w:t>
            </w:r>
          </w:p>
        </w:tc>
        <w:tc>
          <w:tcPr>
            <w:tcW w:w="2971" w:type="dxa"/>
          </w:tcPr>
          <w:p w:rsidR="002D5DB3" w:rsidRDefault="002D5DB3" w:rsidP="002D5DB3">
            <w:r>
              <w:t>Wniosek przechodzi do oceny merytorycznej</w:t>
            </w:r>
          </w:p>
        </w:tc>
      </w:tr>
      <w:tr w:rsidR="002D5DB3" w:rsidTr="00F20404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D5DB3" w:rsidRDefault="002D5DB3" w:rsidP="002D5DB3"/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2D5DB3" w:rsidRDefault="002D5DB3" w:rsidP="002D5DB3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D5DB3" w:rsidRDefault="002D5DB3" w:rsidP="002D5DB3">
            <w:r>
              <w:t>NIE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2D5DB3" w:rsidRDefault="002D5DB3" w:rsidP="002D5DB3">
            <w:r>
              <w:t>Odpowiednio wniosek pozostaje bez rozpatrzenia lub wniosek  rozpatruje się negatywnie</w:t>
            </w:r>
          </w:p>
        </w:tc>
      </w:tr>
      <w:tr w:rsidR="002D5DB3" w:rsidTr="00F20404">
        <w:tc>
          <w:tcPr>
            <w:tcW w:w="9063" w:type="dxa"/>
            <w:gridSpan w:val="5"/>
            <w:tcBorders>
              <w:left w:val="nil"/>
              <w:right w:val="nil"/>
            </w:tcBorders>
          </w:tcPr>
          <w:p w:rsidR="002D5DB3" w:rsidRDefault="002D5DB3" w:rsidP="002D5DB3"/>
        </w:tc>
      </w:tr>
      <w:tr w:rsidR="002D5DB3" w:rsidTr="006932DD">
        <w:trPr>
          <w:trHeight w:val="948"/>
        </w:trPr>
        <w:tc>
          <w:tcPr>
            <w:tcW w:w="3540" w:type="dxa"/>
            <w:gridSpan w:val="2"/>
            <w:vAlign w:val="center"/>
          </w:tcPr>
          <w:p w:rsidR="002D5DB3" w:rsidRDefault="002D5DB3" w:rsidP="002D5DB3">
            <w:r>
              <w:t>Ocena formalna wniosku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</w:tcPr>
          <w:p w:rsidR="002D5DB3" w:rsidRDefault="002D5DB3" w:rsidP="002D5DB3"/>
        </w:tc>
      </w:tr>
      <w:tr w:rsidR="002D5DB3" w:rsidTr="006932DD">
        <w:trPr>
          <w:trHeight w:val="1131"/>
        </w:trPr>
        <w:tc>
          <w:tcPr>
            <w:tcW w:w="3540" w:type="dxa"/>
            <w:gridSpan w:val="2"/>
            <w:vMerge w:val="restart"/>
            <w:vAlign w:val="center"/>
          </w:tcPr>
          <w:p w:rsidR="002D5DB3" w:rsidRDefault="002D5DB3" w:rsidP="002D5DB3">
            <w:r>
              <w:t>Data i podpis Specjalisty do spraw rozwoju zawodowego</w:t>
            </w:r>
          </w:p>
        </w:tc>
        <w:tc>
          <w:tcPr>
            <w:tcW w:w="1985" w:type="dxa"/>
            <w:tcBorders>
              <w:bottom w:val="dashed" w:sz="4" w:space="0" w:color="auto"/>
              <w:right w:val="nil"/>
            </w:tcBorders>
          </w:tcPr>
          <w:p w:rsidR="002D5DB3" w:rsidRDefault="002D5DB3" w:rsidP="002D5DB3"/>
        </w:tc>
        <w:tc>
          <w:tcPr>
            <w:tcW w:w="3538" w:type="dxa"/>
            <w:gridSpan w:val="2"/>
            <w:tcBorders>
              <w:left w:val="nil"/>
              <w:bottom w:val="dashed" w:sz="4" w:space="0" w:color="auto"/>
            </w:tcBorders>
          </w:tcPr>
          <w:p w:rsidR="002D5DB3" w:rsidRDefault="002D5DB3" w:rsidP="002D5DB3"/>
        </w:tc>
      </w:tr>
      <w:tr w:rsidR="002D5DB3" w:rsidTr="00F20404">
        <w:trPr>
          <w:trHeight w:val="351"/>
        </w:trPr>
        <w:tc>
          <w:tcPr>
            <w:tcW w:w="3540" w:type="dxa"/>
            <w:gridSpan w:val="2"/>
            <w:vMerge/>
            <w:vAlign w:val="center"/>
          </w:tcPr>
          <w:p w:rsidR="002D5DB3" w:rsidRDefault="002D5DB3" w:rsidP="002D5DB3"/>
        </w:tc>
        <w:tc>
          <w:tcPr>
            <w:tcW w:w="1985" w:type="dxa"/>
            <w:tcBorders>
              <w:top w:val="dashed" w:sz="4" w:space="0" w:color="auto"/>
              <w:right w:val="nil"/>
            </w:tcBorders>
          </w:tcPr>
          <w:p w:rsidR="002D5DB3" w:rsidRPr="00F47CAA" w:rsidRDefault="002D5DB3" w:rsidP="002D5DB3">
            <w:pPr>
              <w:jc w:val="center"/>
              <w:rPr>
                <w:i/>
              </w:rPr>
            </w:pPr>
            <w:r w:rsidRPr="00F47CAA">
              <w:rPr>
                <w:i/>
              </w:rPr>
              <w:t>Data</w:t>
            </w:r>
          </w:p>
        </w:tc>
        <w:tc>
          <w:tcPr>
            <w:tcW w:w="3538" w:type="dxa"/>
            <w:gridSpan w:val="2"/>
            <w:tcBorders>
              <w:top w:val="dashed" w:sz="4" w:space="0" w:color="auto"/>
              <w:left w:val="nil"/>
            </w:tcBorders>
          </w:tcPr>
          <w:p w:rsidR="002D5DB3" w:rsidRPr="00F47CAA" w:rsidRDefault="002D5DB3" w:rsidP="002D5DB3">
            <w:pPr>
              <w:jc w:val="center"/>
              <w:rPr>
                <w:i/>
              </w:rPr>
            </w:pPr>
            <w:r w:rsidRPr="00F47CAA">
              <w:rPr>
                <w:i/>
              </w:rPr>
              <w:t>Pieczęć i podpis</w:t>
            </w:r>
          </w:p>
        </w:tc>
      </w:tr>
    </w:tbl>
    <w:p w:rsidR="00375740" w:rsidRDefault="00375740" w:rsidP="00355C1C">
      <w:pPr>
        <w:jc w:val="center"/>
        <w:rPr>
          <w:b/>
          <w:sz w:val="28"/>
          <w:szCs w:val="28"/>
        </w:rPr>
      </w:pPr>
    </w:p>
    <w:p w:rsidR="00422178" w:rsidRDefault="00422178" w:rsidP="00355C1C">
      <w:pPr>
        <w:jc w:val="center"/>
        <w:rPr>
          <w:b/>
          <w:sz w:val="28"/>
          <w:szCs w:val="28"/>
        </w:rPr>
      </w:pPr>
      <w:r w:rsidRPr="00260F2E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45D369" wp14:editId="16CC38DE">
                <wp:simplePos x="0" y="0"/>
                <wp:positionH relativeFrom="column">
                  <wp:posOffset>3232150</wp:posOffset>
                </wp:positionH>
                <wp:positionV relativeFrom="paragraph">
                  <wp:posOffset>0</wp:posOffset>
                </wp:positionV>
                <wp:extent cx="2486025" cy="360045"/>
                <wp:effectExtent l="0" t="0" r="9525" b="1905"/>
                <wp:wrapThrough wrapText="bothSides">
                  <wp:wrapPolygon edited="0">
                    <wp:start x="0" y="0"/>
                    <wp:lineTo x="0" y="20571"/>
                    <wp:lineTo x="21517" y="20571"/>
                    <wp:lineTo x="21517" y="0"/>
                    <wp:lineTo x="0" y="0"/>
                  </wp:wrapPolygon>
                </wp:wrapThrough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64C" w:rsidRPr="00486524" w:rsidRDefault="0080064C" w:rsidP="00260F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6524">
                              <w:rPr>
                                <w:sz w:val="16"/>
                                <w:szCs w:val="16"/>
                              </w:rPr>
                              <w:t>Załącznik Nr 2 do Regulaminu rozpatrywania i wyboru wniosków</w:t>
                            </w:r>
                            <w:r w:rsidR="00486524" w:rsidRPr="004865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86524">
                              <w:rPr>
                                <w:sz w:val="16"/>
                                <w:szCs w:val="16"/>
                              </w:rPr>
                              <w:t>o przyznanie środków z KFS</w:t>
                            </w:r>
                          </w:p>
                          <w:p w:rsidR="0080064C" w:rsidRDefault="0080064C" w:rsidP="00260F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D369" id="_x0000_s1027" type="#_x0000_t202" style="position:absolute;left:0;text-align:left;margin-left:254.5pt;margin-top:0;width:195.75pt;height:28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" stroked="f">
                <v:textbox>
                  <w:txbxContent>
                    <w:p w:rsidR="0080064C" w:rsidRPr="00486524" w:rsidRDefault="0080064C" w:rsidP="00260F2E">
                      <w:pPr>
                        <w:rPr>
                          <w:sz w:val="16"/>
                          <w:szCs w:val="16"/>
                        </w:rPr>
                      </w:pPr>
                      <w:r w:rsidRPr="00486524">
                        <w:rPr>
                          <w:sz w:val="16"/>
                          <w:szCs w:val="16"/>
                        </w:rPr>
                        <w:t>Załącznik Nr 2 do Regulaminu rozpatrywania i wyboru wniosków</w:t>
                      </w:r>
                      <w:r w:rsidR="00486524" w:rsidRPr="0048652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86524">
                        <w:rPr>
                          <w:sz w:val="16"/>
                          <w:szCs w:val="16"/>
                        </w:rPr>
                        <w:t>o przyznanie środków z KFS</w:t>
                      </w:r>
                    </w:p>
                    <w:p w:rsidR="0080064C" w:rsidRDefault="0080064C" w:rsidP="00260F2E"/>
                  </w:txbxContent>
                </v:textbox>
                <w10:wrap type="through"/>
              </v:shape>
            </w:pict>
          </mc:Fallback>
        </mc:AlternateContent>
      </w:r>
    </w:p>
    <w:p w:rsidR="00422178" w:rsidRDefault="00422178" w:rsidP="00355C1C">
      <w:pPr>
        <w:jc w:val="center"/>
        <w:rPr>
          <w:b/>
          <w:sz w:val="28"/>
          <w:szCs w:val="28"/>
        </w:rPr>
      </w:pPr>
    </w:p>
    <w:p w:rsidR="00355C1C" w:rsidRPr="00971FE6" w:rsidRDefault="00355C1C" w:rsidP="00355C1C">
      <w:pPr>
        <w:jc w:val="center"/>
        <w:rPr>
          <w:b/>
          <w:sz w:val="28"/>
          <w:szCs w:val="28"/>
        </w:rPr>
      </w:pPr>
      <w:r w:rsidRPr="00971FE6">
        <w:rPr>
          <w:b/>
          <w:sz w:val="28"/>
          <w:szCs w:val="28"/>
        </w:rPr>
        <w:t xml:space="preserve">KARTA OCENY </w:t>
      </w:r>
      <w:r w:rsidR="00567BE9">
        <w:rPr>
          <w:b/>
          <w:sz w:val="28"/>
          <w:szCs w:val="28"/>
        </w:rPr>
        <w:t xml:space="preserve">MERYTORYCZNEJ </w:t>
      </w:r>
      <w:r w:rsidRPr="00971FE6">
        <w:rPr>
          <w:b/>
          <w:sz w:val="28"/>
          <w:szCs w:val="28"/>
        </w:rPr>
        <w:t>WNIOSKU O PRZYZNANIE ŚRODKÓW Z KFS</w:t>
      </w:r>
    </w:p>
    <w:p w:rsidR="00567BE9" w:rsidRPr="001F175A" w:rsidRDefault="00567BE9" w:rsidP="00567BE9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2688"/>
      </w:tblGrid>
      <w:tr w:rsidR="00567BE9" w:rsidTr="00486524">
        <w:trPr>
          <w:trHeight w:val="728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567BE9" w:rsidRPr="00567BE9" w:rsidRDefault="00567BE9" w:rsidP="00567BE9">
            <w:pPr>
              <w:jc w:val="center"/>
              <w:rPr>
                <w:sz w:val="24"/>
                <w:szCs w:val="24"/>
              </w:rPr>
            </w:pPr>
            <w:r w:rsidRPr="00567BE9">
              <w:rPr>
                <w:sz w:val="24"/>
                <w:szCs w:val="24"/>
              </w:rPr>
              <w:t>Nazwa pracodawcy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:rsidR="00567BE9" w:rsidRDefault="00567BE9" w:rsidP="00534BFE"/>
        </w:tc>
      </w:tr>
      <w:tr w:rsidR="00567BE9" w:rsidTr="00486524">
        <w:trPr>
          <w:trHeight w:val="130"/>
        </w:trPr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567BE9" w:rsidRDefault="00567BE9" w:rsidP="00534BFE"/>
        </w:tc>
      </w:tr>
      <w:tr w:rsidR="00260F2E" w:rsidTr="00486524">
        <w:trPr>
          <w:trHeight w:val="726"/>
        </w:trPr>
        <w:tc>
          <w:tcPr>
            <w:tcW w:w="562" w:type="dxa"/>
          </w:tcPr>
          <w:p w:rsidR="00567BE9" w:rsidRDefault="00567BE9" w:rsidP="00567BE9">
            <w:r>
              <w:t xml:space="preserve">Lp. </w:t>
            </w:r>
          </w:p>
        </w:tc>
        <w:tc>
          <w:tcPr>
            <w:tcW w:w="2835" w:type="dxa"/>
          </w:tcPr>
          <w:p w:rsidR="00567BE9" w:rsidRDefault="00567BE9" w:rsidP="00567BE9">
            <w:r>
              <w:t>Kryterium oceny merytorycznej</w:t>
            </w:r>
          </w:p>
        </w:tc>
        <w:tc>
          <w:tcPr>
            <w:tcW w:w="2977" w:type="dxa"/>
          </w:tcPr>
          <w:p w:rsidR="00567BE9" w:rsidRDefault="00567BE9" w:rsidP="00567BE9">
            <w:r>
              <w:t>Wynik oceny</w:t>
            </w:r>
          </w:p>
        </w:tc>
        <w:tc>
          <w:tcPr>
            <w:tcW w:w="2688" w:type="dxa"/>
          </w:tcPr>
          <w:p w:rsidR="00567BE9" w:rsidRDefault="00567BE9" w:rsidP="00567BE9">
            <w:r>
              <w:t>Liczba punktów</w:t>
            </w:r>
            <w:r w:rsidR="00075B90">
              <w:rPr>
                <w:vertAlign w:val="superscript"/>
              </w:rPr>
              <w:t>1</w:t>
            </w:r>
            <w:r>
              <w:t xml:space="preserve"> / dalsze postępowanie z wnioskiem </w:t>
            </w:r>
            <w:r w:rsidR="00253880">
              <w:t>(</w:t>
            </w:r>
            <w:r w:rsidR="00253880" w:rsidRPr="00253880">
              <w:rPr>
                <w:i/>
              </w:rPr>
              <w:t>zakreślić właściwe</w:t>
            </w:r>
            <w:r w:rsidR="00253880">
              <w:t>)</w:t>
            </w:r>
          </w:p>
        </w:tc>
      </w:tr>
      <w:tr w:rsidR="00260F2E" w:rsidTr="00486524">
        <w:trPr>
          <w:trHeight w:val="553"/>
        </w:trPr>
        <w:tc>
          <w:tcPr>
            <w:tcW w:w="562" w:type="dxa"/>
            <w:vMerge w:val="restart"/>
          </w:tcPr>
          <w:p w:rsidR="00C037F4" w:rsidRDefault="00C037F4" w:rsidP="00C037F4">
            <w:r>
              <w:t>1</w:t>
            </w:r>
          </w:p>
        </w:tc>
        <w:tc>
          <w:tcPr>
            <w:tcW w:w="2835" w:type="dxa"/>
            <w:vMerge w:val="restart"/>
          </w:tcPr>
          <w:p w:rsidR="00C037F4" w:rsidRPr="002971CD" w:rsidRDefault="00C037F4" w:rsidP="00C037F4">
            <w:r>
              <w:t xml:space="preserve">Zgodność dofinansowywanych działań z ustalonymi priorytetami wydatkowania środków KFS na </w:t>
            </w:r>
            <w:r w:rsidRPr="001C0CCB">
              <w:t>dany rok</w:t>
            </w:r>
            <w:r w:rsidR="00820EBD" w:rsidRPr="001C0CCB">
              <w:t>,</w:t>
            </w:r>
            <w:r w:rsidR="00486524">
              <w:t xml:space="preserve">                </w:t>
            </w:r>
            <w:r w:rsidR="00820EBD" w:rsidRPr="001C0CCB">
              <w:t xml:space="preserve"> w </w:t>
            </w:r>
            <w:r w:rsidR="00820EBD" w:rsidRPr="00867141">
              <w:t xml:space="preserve">przypadku rezerwy KFS </w:t>
            </w:r>
            <w:r w:rsidR="002F6175" w:rsidRPr="00867141">
              <w:t xml:space="preserve">- </w:t>
            </w:r>
            <w:r w:rsidR="00820EBD" w:rsidRPr="00867141">
              <w:t xml:space="preserve">zgodność </w:t>
            </w:r>
            <w:r w:rsidR="00820EBD" w:rsidRPr="001C0CCB">
              <w:t xml:space="preserve">dofinansowywanych działań z ustalonymi priorytetami wydatkowania środków </w:t>
            </w:r>
            <w:r w:rsidR="002F6175" w:rsidRPr="001C0CCB">
              <w:t xml:space="preserve">rezerwy </w:t>
            </w:r>
            <w:r w:rsidR="00820EBD" w:rsidRPr="001C0CCB">
              <w:t>KFS na dany rok</w:t>
            </w:r>
            <w:r w:rsidR="00820EBD" w:rsidRPr="001C0CCB">
              <w:rPr>
                <w:vertAlign w:val="superscript"/>
              </w:rPr>
              <w:t xml:space="preserve"> </w:t>
            </w:r>
            <w:r w:rsidRPr="001C0CCB">
              <w:rPr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C037F4" w:rsidRDefault="00C037F4" w:rsidP="00C037F4">
            <w:r>
              <w:t>Zgodny</w:t>
            </w:r>
          </w:p>
        </w:tc>
        <w:tc>
          <w:tcPr>
            <w:tcW w:w="2688" w:type="dxa"/>
          </w:tcPr>
          <w:p w:rsidR="00C037F4" w:rsidRDefault="00C037F4" w:rsidP="00C037F4">
            <w:r>
              <w:t>6 pkt i wniosek przechodzi do dalszej oceny merytorycznej</w:t>
            </w:r>
          </w:p>
        </w:tc>
      </w:tr>
      <w:tr w:rsidR="00260F2E" w:rsidTr="00486524">
        <w:trPr>
          <w:trHeight w:val="552"/>
        </w:trPr>
        <w:tc>
          <w:tcPr>
            <w:tcW w:w="562" w:type="dxa"/>
            <w:vMerge/>
          </w:tcPr>
          <w:p w:rsidR="00C037F4" w:rsidRPr="008F5CA2" w:rsidRDefault="00C037F4" w:rsidP="00C037F4">
            <w:pPr>
              <w:rPr>
                <w:color w:val="00B0F0"/>
              </w:rPr>
            </w:pPr>
          </w:p>
        </w:tc>
        <w:tc>
          <w:tcPr>
            <w:tcW w:w="2835" w:type="dxa"/>
            <w:vMerge/>
          </w:tcPr>
          <w:p w:rsidR="00C037F4" w:rsidRPr="008F5CA2" w:rsidRDefault="00C037F4" w:rsidP="00C037F4">
            <w:pPr>
              <w:rPr>
                <w:color w:val="00B0F0"/>
                <w:vertAlign w:val="superscript"/>
              </w:rPr>
            </w:pPr>
          </w:p>
        </w:tc>
        <w:tc>
          <w:tcPr>
            <w:tcW w:w="2977" w:type="dxa"/>
          </w:tcPr>
          <w:p w:rsidR="00C037F4" w:rsidRDefault="00C037F4" w:rsidP="00C037F4">
            <w:r>
              <w:t>Zgodny częściowo</w:t>
            </w:r>
          </w:p>
        </w:tc>
        <w:tc>
          <w:tcPr>
            <w:tcW w:w="2688" w:type="dxa"/>
          </w:tcPr>
          <w:p w:rsidR="00C037F4" w:rsidRPr="00CD225E" w:rsidRDefault="00C037F4" w:rsidP="00C037F4">
            <w:pPr>
              <w:rPr>
                <w:vertAlign w:val="superscript"/>
              </w:rPr>
            </w:pPr>
            <w:r>
              <w:t>3 pkt oraz w</w:t>
            </w:r>
            <w:r w:rsidRPr="00CD225E">
              <w:t>ezwanie do negocjacji pod rygorem negatywnego rozpatrzenia lub przechodzi do dalszej oceny merytorycznej</w:t>
            </w:r>
            <w:r>
              <w:rPr>
                <w:vertAlign w:val="superscript"/>
              </w:rPr>
              <w:t>3</w:t>
            </w:r>
          </w:p>
        </w:tc>
      </w:tr>
      <w:tr w:rsidR="00260F2E" w:rsidTr="00486524"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Default="00C037F4" w:rsidP="00C037F4">
            <w:r>
              <w:t>Niezgodny</w:t>
            </w:r>
          </w:p>
        </w:tc>
        <w:tc>
          <w:tcPr>
            <w:tcW w:w="2688" w:type="dxa"/>
          </w:tcPr>
          <w:p w:rsidR="005205B7" w:rsidRDefault="005205B7" w:rsidP="00C037F4">
            <w:r>
              <w:t>W</w:t>
            </w:r>
            <w:r w:rsidR="00C037F4" w:rsidRPr="00CD225E">
              <w:t xml:space="preserve">niosek rozpatruje się negatywnie lub </w:t>
            </w:r>
            <w:r>
              <w:t>0 pkt</w:t>
            </w:r>
          </w:p>
          <w:p w:rsidR="00C037F4" w:rsidRPr="00CD225E" w:rsidRDefault="005205B7" w:rsidP="00C037F4">
            <w:r>
              <w:t xml:space="preserve">i </w:t>
            </w:r>
            <w:r w:rsidR="00C037F4" w:rsidRPr="00CD225E">
              <w:t>przechodzi do dalszej oceny merytorycznej</w:t>
            </w:r>
            <w:r w:rsidR="00C037F4">
              <w:rPr>
                <w:vertAlign w:val="superscript"/>
              </w:rPr>
              <w:t>4</w:t>
            </w:r>
            <w:r w:rsidR="00C037F4" w:rsidRPr="00CD225E">
              <w:t xml:space="preserve"> </w:t>
            </w:r>
          </w:p>
        </w:tc>
      </w:tr>
      <w:tr w:rsidR="00260F2E" w:rsidTr="00486524">
        <w:tc>
          <w:tcPr>
            <w:tcW w:w="562" w:type="dxa"/>
            <w:vMerge w:val="restart"/>
          </w:tcPr>
          <w:p w:rsidR="00C037F4" w:rsidRDefault="00C037F4" w:rsidP="00C037F4">
            <w:r>
              <w:t>2</w:t>
            </w:r>
          </w:p>
        </w:tc>
        <w:tc>
          <w:tcPr>
            <w:tcW w:w="2835" w:type="dxa"/>
            <w:vMerge w:val="restart"/>
          </w:tcPr>
          <w:p w:rsidR="00C037F4" w:rsidRPr="00305EDE" w:rsidRDefault="00C037F4" w:rsidP="00C037F4">
            <w:pPr>
              <w:rPr>
                <w:vertAlign w:val="superscript"/>
              </w:rPr>
            </w:pPr>
            <w:r>
              <w:t xml:space="preserve">Zgodność kompetencji nabywanych przez uczestników kształcenia ustawicznego </w:t>
            </w:r>
            <w:r w:rsidR="00486524">
              <w:t xml:space="preserve">                   </w:t>
            </w:r>
            <w:r>
              <w:t>z potrzebami lokalnego lub regionalnego rynku pracy</w:t>
            </w:r>
            <w:r>
              <w:rPr>
                <w:vertAlign w:val="superscript"/>
              </w:rPr>
              <w:t>5</w:t>
            </w:r>
          </w:p>
        </w:tc>
        <w:tc>
          <w:tcPr>
            <w:tcW w:w="2977" w:type="dxa"/>
          </w:tcPr>
          <w:p w:rsidR="00C037F4" w:rsidRDefault="00C037F4" w:rsidP="00C037F4">
            <w:r>
              <w:t xml:space="preserve">Kompetencje mieszczą się </w:t>
            </w:r>
          </w:p>
          <w:p w:rsidR="00C037F4" w:rsidRDefault="00C037F4" w:rsidP="00C037F4">
            <w:r>
              <w:t>w zakresie kompetencji zawodu określonego jako zawód deficytowy w powiecie</w:t>
            </w:r>
          </w:p>
          <w:p w:rsidR="00C037F4" w:rsidRDefault="00C037F4" w:rsidP="00C037F4">
            <w:r>
              <w:t>i województwie</w:t>
            </w:r>
          </w:p>
        </w:tc>
        <w:tc>
          <w:tcPr>
            <w:tcW w:w="2688" w:type="dxa"/>
          </w:tcPr>
          <w:p w:rsidR="00C037F4" w:rsidRDefault="002E77CE" w:rsidP="00C037F4">
            <w:r w:rsidRPr="002971CD">
              <w:t>8</w:t>
            </w:r>
            <w:r w:rsidR="00C037F4">
              <w:t xml:space="preserve"> pkt</w:t>
            </w:r>
          </w:p>
        </w:tc>
      </w:tr>
      <w:tr w:rsidR="00260F2E" w:rsidTr="00486524">
        <w:trPr>
          <w:trHeight w:val="357"/>
        </w:trPr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Default="00C037F4" w:rsidP="00C037F4">
            <w:r>
              <w:t>Jw. tylko w powiecie</w:t>
            </w:r>
          </w:p>
        </w:tc>
        <w:tc>
          <w:tcPr>
            <w:tcW w:w="2688" w:type="dxa"/>
          </w:tcPr>
          <w:p w:rsidR="00C037F4" w:rsidRDefault="002E77CE" w:rsidP="00C037F4">
            <w:r w:rsidRPr="002971CD">
              <w:t>6</w:t>
            </w:r>
            <w:r w:rsidR="00C037F4">
              <w:t xml:space="preserve"> pkt</w:t>
            </w:r>
          </w:p>
        </w:tc>
      </w:tr>
      <w:tr w:rsidR="00260F2E" w:rsidTr="00486524">
        <w:trPr>
          <w:trHeight w:val="433"/>
        </w:trPr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Default="00C037F4" w:rsidP="00C037F4">
            <w:r>
              <w:t xml:space="preserve">Jw. tylko w województwie </w:t>
            </w:r>
          </w:p>
        </w:tc>
        <w:tc>
          <w:tcPr>
            <w:tcW w:w="2688" w:type="dxa"/>
          </w:tcPr>
          <w:p w:rsidR="00C037F4" w:rsidRDefault="00C037F4" w:rsidP="00C037F4">
            <w:r>
              <w:t>2 pkt</w:t>
            </w:r>
          </w:p>
        </w:tc>
      </w:tr>
      <w:tr w:rsidR="00260F2E" w:rsidTr="00486524">
        <w:trPr>
          <w:trHeight w:val="411"/>
        </w:trPr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Default="00C037F4" w:rsidP="00C037F4">
            <w:r w:rsidRPr="00A3266E">
              <w:t xml:space="preserve">Nie spełnia żadnego </w:t>
            </w:r>
          </w:p>
          <w:p w:rsidR="00C037F4" w:rsidRPr="00A3266E" w:rsidRDefault="00C037F4" w:rsidP="00C037F4">
            <w:r w:rsidRPr="00A3266E">
              <w:t>z powyższych</w:t>
            </w:r>
            <w:r>
              <w:t xml:space="preserve"> warunków</w:t>
            </w:r>
          </w:p>
        </w:tc>
        <w:tc>
          <w:tcPr>
            <w:tcW w:w="2688" w:type="dxa"/>
          </w:tcPr>
          <w:p w:rsidR="00C037F4" w:rsidRPr="00A3266E" w:rsidRDefault="00C037F4" w:rsidP="00C037F4">
            <w:r w:rsidRPr="00A3266E">
              <w:t>0 pkt</w:t>
            </w:r>
          </w:p>
        </w:tc>
      </w:tr>
      <w:tr w:rsidR="00260F2E" w:rsidTr="00486524">
        <w:tc>
          <w:tcPr>
            <w:tcW w:w="562" w:type="dxa"/>
            <w:vMerge w:val="restart"/>
          </w:tcPr>
          <w:p w:rsidR="00C037F4" w:rsidRDefault="00C037F4" w:rsidP="00C037F4">
            <w:r>
              <w:t>3</w:t>
            </w:r>
          </w:p>
        </w:tc>
        <w:tc>
          <w:tcPr>
            <w:tcW w:w="2835" w:type="dxa"/>
            <w:vMerge w:val="restart"/>
          </w:tcPr>
          <w:p w:rsidR="00C037F4" w:rsidRDefault="00C037F4" w:rsidP="00C037F4">
            <w:r>
              <w:t>Koszty usługi kształcenia ustawicznego wskazanej do sfinansowania ze środków KFS     w porównaniu z kosztami podobnych usług dostępnych na rynku</w:t>
            </w:r>
          </w:p>
        </w:tc>
        <w:tc>
          <w:tcPr>
            <w:tcW w:w="2977" w:type="dxa"/>
          </w:tcPr>
          <w:p w:rsidR="00C037F4" w:rsidRPr="00486524" w:rsidRDefault="00C037F4" w:rsidP="00486524">
            <w:r w:rsidRPr="00486524">
              <w:t xml:space="preserve">Niższy: poniżej 80% jednostkowej ceny rynkowej  </w:t>
            </w:r>
            <w:r w:rsidR="00627577" w:rsidRPr="00486524">
              <w:t xml:space="preserve">wynikającej z </w:t>
            </w:r>
            <w:r w:rsidRPr="00486524">
              <w:t xml:space="preserve">wniosku lub przeszacowanej przez Urząd  </w:t>
            </w:r>
          </w:p>
        </w:tc>
        <w:tc>
          <w:tcPr>
            <w:tcW w:w="2688" w:type="dxa"/>
          </w:tcPr>
          <w:p w:rsidR="00C037F4" w:rsidRDefault="00C037F4" w:rsidP="00C037F4">
            <w:r>
              <w:t>6 pkt</w:t>
            </w:r>
          </w:p>
        </w:tc>
      </w:tr>
      <w:tr w:rsidR="00260F2E" w:rsidTr="00486524"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Default="00C037F4" w:rsidP="00C037F4">
            <w:r>
              <w:t>Porównywalny: od 80% do 120% jednostkowej ceny rynkowej ustalonej jw.</w:t>
            </w:r>
          </w:p>
        </w:tc>
        <w:tc>
          <w:tcPr>
            <w:tcW w:w="2688" w:type="dxa"/>
          </w:tcPr>
          <w:p w:rsidR="00C037F4" w:rsidRDefault="00C037F4" w:rsidP="00C037F4">
            <w:r>
              <w:t>4 pkt</w:t>
            </w:r>
          </w:p>
        </w:tc>
      </w:tr>
      <w:tr w:rsidR="00260F2E" w:rsidTr="00486524"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Default="00C037F4" w:rsidP="00C037F4">
            <w:r>
              <w:t xml:space="preserve">Wyższy: powyżej 120% do 150% jednostkowej ceny rynkowej ustalonej jw.  </w:t>
            </w:r>
          </w:p>
        </w:tc>
        <w:tc>
          <w:tcPr>
            <w:tcW w:w="2688" w:type="dxa"/>
          </w:tcPr>
          <w:p w:rsidR="00C037F4" w:rsidRDefault="00C037F4" w:rsidP="00C037F4">
            <w:r>
              <w:t>2 pkt</w:t>
            </w:r>
          </w:p>
        </w:tc>
      </w:tr>
      <w:tr w:rsidR="00260F2E" w:rsidTr="00486524">
        <w:trPr>
          <w:trHeight w:val="493"/>
        </w:trPr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Pr="00486524" w:rsidRDefault="00C037F4" w:rsidP="00486524">
            <w:r w:rsidRPr="00486524">
              <w:t xml:space="preserve">Trudny do ustalenia: gdy pracodawca nie </w:t>
            </w:r>
            <w:r w:rsidR="00C161E9" w:rsidRPr="00486524">
              <w:t xml:space="preserve">porównał </w:t>
            </w:r>
            <w:r w:rsidRPr="00486524">
              <w:t xml:space="preserve">we wniosku ceny </w:t>
            </w:r>
            <w:r w:rsidR="00C161E9" w:rsidRPr="00486524">
              <w:t xml:space="preserve">z ceną co najmniej 2 podobnych usług </w:t>
            </w:r>
            <w:r w:rsidRPr="00486524">
              <w:t xml:space="preserve"> i nie jest możliwe oszacowanie takiej ceny przez Urząd.</w:t>
            </w:r>
          </w:p>
        </w:tc>
        <w:tc>
          <w:tcPr>
            <w:tcW w:w="2688" w:type="dxa"/>
          </w:tcPr>
          <w:p w:rsidR="00C037F4" w:rsidRDefault="00C037F4" w:rsidP="00C037F4">
            <w:r>
              <w:t>0 pkt</w:t>
            </w:r>
          </w:p>
        </w:tc>
      </w:tr>
      <w:tr w:rsidR="00260F2E" w:rsidTr="00486524"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Default="00C037F4" w:rsidP="00C037F4">
            <w:r>
              <w:t>Znacznie wyższy: ponad 150 % jednostkowej ceny rynkowej ustalonej jw.</w:t>
            </w:r>
          </w:p>
        </w:tc>
        <w:tc>
          <w:tcPr>
            <w:tcW w:w="2688" w:type="dxa"/>
          </w:tcPr>
          <w:p w:rsidR="00C037F4" w:rsidRDefault="00C037F4" w:rsidP="00C037F4">
            <w:r>
              <w:t>Wezwanie do negocjacji pod rygorem negatywnego rozpatrzenia</w:t>
            </w:r>
            <w:r>
              <w:rPr>
                <w:vertAlign w:val="superscript"/>
              </w:rPr>
              <w:t>6</w:t>
            </w:r>
          </w:p>
        </w:tc>
      </w:tr>
      <w:tr w:rsidR="00260F2E" w:rsidTr="00486524">
        <w:trPr>
          <w:trHeight w:val="621"/>
        </w:trPr>
        <w:tc>
          <w:tcPr>
            <w:tcW w:w="562" w:type="dxa"/>
            <w:vMerge w:val="restart"/>
          </w:tcPr>
          <w:p w:rsidR="00C037F4" w:rsidRDefault="00C037F4" w:rsidP="00C037F4">
            <w:r>
              <w:t>4</w:t>
            </w:r>
          </w:p>
        </w:tc>
        <w:tc>
          <w:tcPr>
            <w:tcW w:w="2835" w:type="dxa"/>
            <w:vMerge w:val="restart"/>
          </w:tcPr>
          <w:p w:rsidR="00C037F4" w:rsidRDefault="00C037F4" w:rsidP="00C037F4">
            <w: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2977" w:type="dxa"/>
          </w:tcPr>
          <w:p w:rsidR="00C037F4" w:rsidRDefault="00C037F4" w:rsidP="00C037F4">
            <w:r>
              <w:t>Posiada – pracodawca dołączył do wniosku kopię co najmniej jednego certyfikatu jakości realizatora danej usługi kształcenia ustawicznego</w:t>
            </w:r>
          </w:p>
        </w:tc>
        <w:tc>
          <w:tcPr>
            <w:tcW w:w="2688" w:type="dxa"/>
          </w:tcPr>
          <w:p w:rsidR="00C037F4" w:rsidRDefault="00C037F4" w:rsidP="00C037F4">
            <w:r>
              <w:t>2</w:t>
            </w:r>
            <w:r w:rsidR="005205B7">
              <w:t xml:space="preserve"> pkt</w:t>
            </w:r>
          </w:p>
        </w:tc>
      </w:tr>
      <w:tr w:rsidR="00260F2E" w:rsidTr="00486524">
        <w:trPr>
          <w:trHeight w:val="418"/>
        </w:trPr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Pr="00707240" w:rsidRDefault="00C037F4" w:rsidP="00C037F4">
            <w:r w:rsidRPr="00707240">
              <w:t>Nie posiada</w:t>
            </w:r>
            <w:r>
              <w:t xml:space="preserve"> – pracodawca nie dołączył kopii certyfikatu jakości</w:t>
            </w:r>
          </w:p>
        </w:tc>
        <w:tc>
          <w:tcPr>
            <w:tcW w:w="2688" w:type="dxa"/>
          </w:tcPr>
          <w:p w:rsidR="00C037F4" w:rsidRPr="00707240" w:rsidRDefault="00C037F4" w:rsidP="00C037F4">
            <w:r w:rsidRPr="00707240">
              <w:t>0</w:t>
            </w:r>
            <w:r w:rsidR="005205B7">
              <w:t xml:space="preserve"> pkt</w:t>
            </w:r>
          </w:p>
        </w:tc>
      </w:tr>
      <w:tr w:rsidR="00260F2E" w:rsidTr="00486524">
        <w:trPr>
          <w:trHeight w:val="556"/>
        </w:trPr>
        <w:tc>
          <w:tcPr>
            <w:tcW w:w="562" w:type="dxa"/>
            <w:vMerge w:val="restart"/>
          </w:tcPr>
          <w:p w:rsidR="00C037F4" w:rsidRDefault="00C037F4" w:rsidP="00C037F4">
            <w: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C037F4" w:rsidRDefault="00C037F4" w:rsidP="00C037F4">
            <w: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2977" w:type="dxa"/>
          </w:tcPr>
          <w:p w:rsidR="00C037F4" w:rsidRDefault="00C037F4" w:rsidP="00C037F4">
            <w:r>
              <w:t>Posiada - pracodawca wskazał we wniosku dostępny publiczny rejestr elektroniczny potwierdzającym spełnienie przez realizatora kryterium lub dołączył do wniosku kopię dokumentu</w:t>
            </w:r>
          </w:p>
        </w:tc>
        <w:tc>
          <w:tcPr>
            <w:tcW w:w="2688" w:type="dxa"/>
          </w:tcPr>
          <w:p w:rsidR="00C037F4" w:rsidRDefault="00C037F4" w:rsidP="00C037F4">
            <w:r>
              <w:t>Wniosek przechodzi do dalszej oceny merytorycznej</w:t>
            </w:r>
          </w:p>
        </w:tc>
      </w:tr>
      <w:tr w:rsidR="00260F2E" w:rsidTr="00486524"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Default="00C037F4" w:rsidP="00C037F4">
            <w:r>
              <w:t>Nie posiada – pracodawca nie wskazał rejestru i nie dołączył kopii dokumentu</w:t>
            </w:r>
          </w:p>
        </w:tc>
        <w:tc>
          <w:tcPr>
            <w:tcW w:w="2688" w:type="dxa"/>
          </w:tcPr>
          <w:p w:rsidR="00C037F4" w:rsidRDefault="00C037F4" w:rsidP="00C037F4">
            <w:r>
              <w:t>Wezwanie do negocjacji pod rygorem negatywnego rozpatrzenia</w:t>
            </w:r>
            <w:r>
              <w:rPr>
                <w:vertAlign w:val="superscript"/>
              </w:rPr>
              <w:t>7</w:t>
            </w:r>
          </w:p>
        </w:tc>
      </w:tr>
      <w:tr w:rsidR="00260F2E" w:rsidTr="00486524">
        <w:tc>
          <w:tcPr>
            <w:tcW w:w="562" w:type="dxa"/>
            <w:vMerge w:val="restart"/>
          </w:tcPr>
          <w:p w:rsidR="00C037F4" w:rsidRDefault="00C037F4" w:rsidP="00C037F4">
            <w:r>
              <w:t>6</w:t>
            </w:r>
          </w:p>
        </w:tc>
        <w:tc>
          <w:tcPr>
            <w:tcW w:w="2835" w:type="dxa"/>
            <w:vMerge w:val="restart"/>
          </w:tcPr>
          <w:p w:rsidR="00C037F4" w:rsidRDefault="00C037F4" w:rsidP="00C037F4">
            <w:r>
              <w:t>Plany dotyczące dalszego zatrudnienia osób, które będą objęte kształceniem ustawicznym</w:t>
            </w:r>
          </w:p>
        </w:tc>
        <w:tc>
          <w:tcPr>
            <w:tcW w:w="2977" w:type="dxa"/>
          </w:tcPr>
          <w:p w:rsidR="00C037F4" w:rsidRPr="0080064C" w:rsidRDefault="005205B7" w:rsidP="00C037F4">
            <w:pPr>
              <w:rPr>
                <w:vertAlign w:val="superscript"/>
              </w:rPr>
            </w:pPr>
            <w:r>
              <w:t xml:space="preserve">Po zakończeniu i rozliczeniu kształcenia co najmniej 70% jego uczestników będzie zatrudniona na </w:t>
            </w:r>
            <w:r w:rsidRPr="00867141">
              <w:t>umowach zawartych na czas nieokreślony</w:t>
            </w:r>
            <w:r w:rsidR="0080064C" w:rsidRPr="00867141">
              <w:rPr>
                <w:vertAlign w:val="superscript"/>
              </w:rPr>
              <w:t>8</w:t>
            </w:r>
          </w:p>
        </w:tc>
        <w:tc>
          <w:tcPr>
            <w:tcW w:w="2688" w:type="dxa"/>
          </w:tcPr>
          <w:p w:rsidR="00C037F4" w:rsidRDefault="005205B7" w:rsidP="00C037F4">
            <w:r>
              <w:t>2</w:t>
            </w:r>
            <w:r w:rsidR="00C037F4">
              <w:t xml:space="preserve"> pkt</w:t>
            </w:r>
          </w:p>
        </w:tc>
      </w:tr>
      <w:tr w:rsidR="00260F2E" w:rsidTr="00486524">
        <w:trPr>
          <w:trHeight w:val="541"/>
        </w:trPr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Pr="00075B90" w:rsidRDefault="00C037F4" w:rsidP="00C037F4">
            <w:r w:rsidRPr="00075B90">
              <w:t>Od 40% do 70% jw.</w:t>
            </w:r>
          </w:p>
        </w:tc>
        <w:tc>
          <w:tcPr>
            <w:tcW w:w="2688" w:type="dxa"/>
          </w:tcPr>
          <w:p w:rsidR="00C037F4" w:rsidRDefault="005205B7" w:rsidP="00C037F4">
            <w:r>
              <w:t>1</w:t>
            </w:r>
            <w:r w:rsidR="00C037F4">
              <w:t xml:space="preserve"> pkt</w:t>
            </w:r>
          </w:p>
        </w:tc>
      </w:tr>
      <w:tr w:rsidR="00260F2E" w:rsidTr="00486524">
        <w:trPr>
          <w:trHeight w:val="549"/>
        </w:trPr>
        <w:tc>
          <w:tcPr>
            <w:tcW w:w="562" w:type="dxa"/>
            <w:vMerge/>
          </w:tcPr>
          <w:p w:rsidR="00C037F4" w:rsidRDefault="00C037F4" w:rsidP="00C037F4"/>
        </w:tc>
        <w:tc>
          <w:tcPr>
            <w:tcW w:w="2835" w:type="dxa"/>
            <w:vMerge/>
          </w:tcPr>
          <w:p w:rsidR="00C037F4" w:rsidRDefault="00C037F4" w:rsidP="00C037F4"/>
        </w:tc>
        <w:tc>
          <w:tcPr>
            <w:tcW w:w="2977" w:type="dxa"/>
          </w:tcPr>
          <w:p w:rsidR="00C037F4" w:rsidRPr="00075B90" w:rsidRDefault="00C037F4" w:rsidP="00C037F4">
            <w:r w:rsidRPr="00075B90">
              <w:t>Poniżej 40 % jw.</w:t>
            </w:r>
          </w:p>
        </w:tc>
        <w:tc>
          <w:tcPr>
            <w:tcW w:w="2688" w:type="dxa"/>
          </w:tcPr>
          <w:p w:rsidR="00C037F4" w:rsidRDefault="00C037F4" w:rsidP="00C037F4">
            <w:r>
              <w:t>0 pkt</w:t>
            </w:r>
          </w:p>
        </w:tc>
      </w:tr>
      <w:tr w:rsidR="00260F2E" w:rsidTr="00486524">
        <w:tc>
          <w:tcPr>
            <w:tcW w:w="562" w:type="dxa"/>
            <w:vMerge w:val="restart"/>
          </w:tcPr>
          <w:p w:rsidR="00C037F4" w:rsidRDefault="00C037F4" w:rsidP="00C037F4">
            <w:r>
              <w:t>7</w:t>
            </w:r>
          </w:p>
        </w:tc>
        <w:tc>
          <w:tcPr>
            <w:tcW w:w="2835" w:type="dxa"/>
            <w:vMerge w:val="restart"/>
          </w:tcPr>
          <w:p w:rsidR="00C037F4" w:rsidRDefault="00C037F4" w:rsidP="00486524">
            <w:r>
              <w:t>Możliwości finansowania ze środków KFS działań określonych we wniosku,</w:t>
            </w:r>
            <w:r w:rsidR="00486524">
              <w:t xml:space="preserve">                   </w:t>
            </w:r>
            <w:r>
              <w:t xml:space="preserve"> z uwzględnieniem limitów, </w:t>
            </w:r>
            <w:r w:rsidR="00486524">
              <w:t xml:space="preserve">                </w:t>
            </w:r>
            <w:r>
              <w:t>o których mowa</w:t>
            </w:r>
            <w:r w:rsidR="00486524">
              <w:t xml:space="preserve"> </w:t>
            </w:r>
            <w:r>
              <w:t xml:space="preserve">w art. 109 ust. 2k i 2m ustawy o promocji zatrudnienia </w:t>
            </w:r>
          </w:p>
        </w:tc>
        <w:tc>
          <w:tcPr>
            <w:tcW w:w="2977" w:type="dxa"/>
          </w:tcPr>
          <w:p w:rsidR="00C037F4" w:rsidRDefault="00C037F4" w:rsidP="00C037F4">
            <w:r>
              <w:t>Wnioskowana kwota dofinansowania nie przekracza kwoty przysługującego maksymalnego limit ustalanego dla danego pracoda</w:t>
            </w:r>
            <w:r w:rsidRPr="00867141">
              <w:t>wcy</w:t>
            </w:r>
            <w:r w:rsidR="0080064C" w:rsidRPr="00867141">
              <w:rPr>
                <w:vertAlign w:val="superscript"/>
              </w:rPr>
              <w:t>9</w:t>
            </w:r>
            <w:r w:rsidRPr="00867141">
              <w:t xml:space="preserve"> </w:t>
            </w:r>
            <w:r>
              <w:t>oraz limitów, o których mowa w art. 69b ust. 1 ustawy o promocji zatrudnienia</w:t>
            </w:r>
          </w:p>
        </w:tc>
        <w:tc>
          <w:tcPr>
            <w:tcW w:w="2688" w:type="dxa"/>
          </w:tcPr>
          <w:p w:rsidR="00C037F4" w:rsidRDefault="00C037F4" w:rsidP="00C037F4">
            <w:r>
              <w:t xml:space="preserve">Wniosek przechodzi do dalszej oceny merytorycznej </w:t>
            </w:r>
          </w:p>
        </w:tc>
      </w:tr>
      <w:tr w:rsidR="00260F2E" w:rsidTr="00486524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037F4" w:rsidRDefault="00C037F4" w:rsidP="00C037F4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037F4" w:rsidRDefault="00C037F4" w:rsidP="00C037F4"/>
        </w:tc>
        <w:tc>
          <w:tcPr>
            <w:tcW w:w="2977" w:type="dxa"/>
            <w:tcBorders>
              <w:bottom w:val="single" w:sz="4" w:space="0" w:color="auto"/>
            </w:tcBorders>
          </w:tcPr>
          <w:p w:rsidR="00C037F4" w:rsidRDefault="00C037F4" w:rsidP="00C037F4">
            <w:r>
              <w:t>Wnioskowana kwota przekracza limity jw.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C037F4" w:rsidRPr="00B20D9B" w:rsidRDefault="00C037F4" w:rsidP="00C037F4">
            <w:pPr>
              <w:rPr>
                <w:color w:val="FF0000"/>
              </w:rPr>
            </w:pPr>
            <w:r>
              <w:t>Wezwanie do negocjacji pod rygorem negatywnego rozpatrzeni</w:t>
            </w:r>
            <w:r w:rsidRPr="00867141">
              <w:t>a</w:t>
            </w:r>
            <w:r w:rsidR="00B20D9B" w:rsidRPr="00867141">
              <w:rPr>
                <w:vertAlign w:val="superscript"/>
              </w:rPr>
              <w:t>10</w:t>
            </w:r>
          </w:p>
        </w:tc>
      </w:tr>
      <w:tr w:rsidR="00AC4D76" w:rsidTr="00486524">
        <w:trPr>
          <w:trHeight w:val="643"/>
        </w:trPr>
        <w:tc>
          <w:tcPr>
            <w:tcW w:w="562" w:type="dxa"/>
            <w:vMerge w:val="restart"/>
          </w:tcPr>
          <w:p w:rsidR="00AC4D76" w:rsidRPr="001C0CCB" w:rsidRDefault="00AC4D76" w:rsidP="00C037F4">
            <w:r w:rsidRPr="001C0CCB">
              <w:t>8</w:t>
            </w:r>
          </w:p>
        </w:tc>
        <w:tc>
          <w:tcPr>
            <w:tcW w:w="2835" w:type="dxa"/>
            <w:vMerge w:val="restart"/>
          </w:tcPr>
          <w:p w:rsidR="00AC4D76" w:rsidRPr="001C0CCB" w:rsidRDefault="00AC4D76" w:rsidP="00C037F4">
            <w:r w:rsidRPr="001C0CCB">
              <w:t>Inne stwierdzone nieprawidłowości:</w:t>
            </w:r>
          </w:p>
          <w:p w:rsidR="00AC4D76" w:rsidRPr="001C0CCB" w:rsidRDefault="00AC4D76" w:rsidP="00C037F4">
            <w:r w:rsidRPr="001C0CCB">
              <w:t>………………………………………………....</w:t>
            </w:r>
            <w:r w:rsidR="00486524">
              <w:t>................................................</w:t>
            </w:r>
            <w:r w:rsidRPr="001C0CCB">
              <w:t>.</w:t>
            </w:r>
          </w:p>
          <w:p w:rsidR="00AC4D76" w:rsidRPr="001C0CCB" w:rsidRDefault="00AC4D76" w:rsidP="00C037F4">
            <w:r w:rsidRPr="001C0CCB">
              <w:t>…………………………</w:t>
            </w:r>
            <w:r w:rsidR="00486524">
              <w:t>.</w:t>
            </w:r>
            <w:r w:rsidRPr="001C0CCB">
              <w:t>………</w:t>
            </w:r>
            <w:r w:rsidR="00486524">
              <w:t>.</w:t>
            </w:r>
            <w:r w:rsidRPr="001C0CCB">
              <w:t>………………</w:t>
            </w:r>
            <w:r w:rsidR="00486524">
              <w:t>………………………..…….……………</w:t>
            </w:r>
            <w:r w:rsidRPr="001C0CCB">
              <w:t>..</w:t>
            </w:r>
          </w:p>
          <w:p w:rsidR="00AC4D76" w:rsidRPr="001C0CCB" w:rsidRDefault="00AC4D76" w:rsidP="00C037F4">
            <w:r w:rsidRPr="001C0CCB">
              <w:t>…………………………</w:t>
            </w:r>
            <w:r w:rsidR="00486524">
              <w:t>.</w:t>
            </w:r>
            <w:r w:rsidRPr="001C0CCB">
              <w:t>………</w:t>
            </w:r>
            <w:r w:rsidR="00486524">
              <w:t>.</w:t>
            </w:r>
            <w:r w:rsidRPr="001C0CCB">
              <w:t>………………</w:t>
            </w:r>
            <w:r w:rsidR="00486524">
              <w:t>…………………………….……………..</w:t>
            </w:r>
            <w:r w:rsidRPr="001C0CCB">
              <w:t>..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4D76" w:rsidRPr="001C0CCB" w:rsidRDefault="00AC4D76" w:rsidP="00C037F4">
            <w:r w:rsidRPr="001C0CCB">
              <w:t>Nie stwierdzono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AC4D76" w:rsidRPr="001C0CCB" w:rsidRDefault="00AC4D76" w:rsidP="00C037F4">
            <w:r w:rsidRPr="001C0CCB">
              <w:t>Wniosek przechodzi do dalszej oceny merytorycznej</w:t>
            </w:r>
          </w:p>
        </w:tc>
      </w:tr>
      <w:tr w:rsidR="00AC4D76" w:rsidTr="00486524">
        <w:tc>
          <w:tcPr>
            <w:tcW w:w="562" w:type="dxa"/>
            <w:vMerge/>
          </w:tcPr>
          <w:p w:rsidR="00AC4D76" w:rsidRPr="001C0CCB" w:rsidRDefault="00AC4D76" w:rsidP="00C037F4"/>
        </w:tc>
        <w:tc>
          <w:tcPr>
            <w:tcW w:w="2835" w:type="dxa"/>
            <w:vMerge/>
          </w:tcPr>
          <w:p w:rsidR="00AC4D76" w:rsidRPr="001C0CCB" w:rsidRDefault="00AC4D76" w:rsidP="00C037F4"/>
        </w:tc>
        <w:tc>
          <w:tcPr>
            <w:tcW w:w="2977" w:type="dxa"/>
            <w:tcBorders>
              <w:bottom w:val="single" w:sz="4" w:space="0" w:color="auto"/>
            </w:tcBorders>
          </w:tcPr>
          <w:p w:rsidR="00AC4D76" w:rsidRPr="001C0CCB" w:rsidRDefault="00AC4D76" w:rsidP="00C037F4">
            <w:r w:rsidRPr="001C0CCB">
              <w:t xml:space="preserve">Stwierdzone nieprawidłowości podlegają poprawie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AC4D76" w:rsidRPr="001C0CCB" w:rsidRDefault="00AC4D76" w:rsidP="00C037F4">
            <w:r w:rsidRPr="001C0CCB">
              <w:t>Wezwanie do negocjacji pod rygorem negatywnego rozpatrzenia</w:t>
            </w:r>
          </w:p>
        </w:tc>
      </w:tr>
      <w:tr w:rsidR="00AC4D76" w:rsidTr="00486524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C4D76" w:rsidRPr="001C0CCB" w:rsidRDefault="00AC4D76" w:rsidP="00C037F4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C4D76" w:rsidRPr="001C0CCB" w:rsidRDefault="00AC4D76" w:rsidP="00C037F4"/>
        </w:tc>
        <w:tc>
          <w:tcPr>
            <w:tcW w:w="2977" w:type="dxa"/>
            <w:tcBorders>
              <w:bottom w:val="single" w:sz="4" w:space="0" w:color="auto"/>
            </w:tcBorders>
          </w:tcPr>
          <w:p w:rsidR="00AC4D76" w:rsidRPr="001C0CCB" w:rsidRDefault="00AC4D76" w:rsidP="00C037F4">
            <w:r w:rsidRPr="001C0CCB">
              <w:t xml:space="preserve">Stwierdzone nieprawidłowości nie podlegają poprawie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AC4D76" w:rsidRPr="001C0CCB" w:rsidRDefault="00AC4D76" w:rsidP="00C037F4">
            <w:r w:rsidRPr="001C0CCB">
              <w:t>Wniosek rozpatruje się negatywnie</w:t>
            </w:r>
          </w:p>
        </w:tc>
      </w:tr>
      <w:tr w:rsidR="00C037F4" w:rsidTr="00486524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C037F4" w:rsidRDefault="00C037F4" w:rsidP="00C037F4"/>
        </w:tc>
      </w:tr>
      <w:tr w:rsidR="00C037F4" w:rsidTr="00486524">
        <w:trPr>
          <w:trHeight w:val="599"/>
        </w:trPr>
        <w:tc>
          <w:tcPr>
            <w:tcW w:w="3397" w:type="dxa"/>
            <w:gridSpan w:val="2"/>
            <w:vAlign w:val="center"/>
          </w:tcPr>
          <w:p w:rsidR="00C037F4" w:rsidRDefault="00C037F4" w:rsidP="00C037F4">
            <w:r>
              <w:t>Ocena merytoryczna  wniosku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:rsidR="00C037F4" w:rsidRDefault="00C037F4" w:rsidP="00C037F4"/>
        </w:tc>
      </w:tr>
      <w:tr w:rsidR="00C037F4" w:rsidTr="00486524">
        <w:trPr>
          <w:trHeight w:val="691"/>
        </w:trPr>
        <w:tc>
          <w:tcPr>
            <w:tcW w:w="3397" w:type="dxa"/>
            <w:gridSpan w:val="2"/>
            <w:vAlign w:val="center"/>
          </w:tcPr>
          <w:p w:rsidR="00C037F4" w:rsidRDefault="00C037F4" w:rsidP="00C037F4">
            <w:r>
              <w:t>Liczba punktów oceny merytorycznej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:rsidR="00C037F4" w:rsidRDefault="00C037F4" w:rsidP="00C037F4"/>
        </w:tc>
      </w:tr>
      <w:tr w:rsidR="00C037F4" w:rsidTr="00486524">
        <w:trPr>
          <w:trHeight w:val="978"/>
        </w:trPr>
        <w:tc>
          <w:tcPr>
            <w:tcW w:w="3397" w:type="dxa"/>
            <w:gridSpan w:val="2"/>
            <w:vAlign w:val="center"/>
          </w:tcPr>
          <w:p w:rsidR="00C037F4" w:rsidRDefault="00C037F4" w:rsidP="00C037F4">
            <w:r>
              <w:t>Rozpatrzenie wniosku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:rsidR="00C037F4" w:rsidRDefault="00C037F4" w:rsidP="00C037F4"/>
        </w:tc>
      </w:tr>
      <w:tr w:rsidR="00260F2E" w:rsidTr="00486524">
        <w:trPr>
          <w:trHeight w:val="989"/>
        </w:trPr>
        <w:tc>
          <w:tcPr>
            <w:tcW w:w="3397" w:type="dxa"/>
            <w:gridSpan w:val="2"/>
            <w:vMerge w:val="restart"/>
            <w:vAlign w:val="center"/>
          </w:tcPr>
          <w:p w:rsidR="00C037F4" w:rsidRDefault="00C037F4" w:rsidP="00C037F4">
            <w:r>
              <w:t>Data i podpis Specjalisty do spraw rozwoju zawodowego</w:t>
            </w:r>
          </w:p>
        </w:tc>
        <w:tc>
          <w:tcPr>
            <w:tcW w:w="2977" w:type="dxa"/>
            <w:tcBorders>
              <w:bottom w:val="dashed" w:sz="4" w:space="0" w:color="auto"/>
              <w:right w:val="nil"/>
            </w:tcBorders>
          </w:tcPr>
          <w:p w:rsidR="00C037F4" w:rsidRDefault="00C037F4" w:rsidP="00C037F4"/>
        </w:tc>
        <w:tc>
          <w:tcPr>
            <w:tcW w:w="2688" w:type="dxa"/>
            <w:tcBorders>
              <w:left w:val="nil"/>
              <w:bottom w:val="dashed" w:sz="4" w:space="0" w:color="auto"/>
            </w:tcBorders>
          </w:tcPr>
          <w:p w:rsidR="00C037F4" w:rsidRDefault="00C037F4" w:rsidP="00C037F4"/>
        </w:tc>
      </w:tr>
      <w:tr w:rsidR="00260F2E" w:rsidTr="00486524">
        <w:tc>
          <w:tcPr>
            <w:tcW w:w="3397" w:type="dxa"/>
            <w:gridSpan w:val="2"/>
            <w:vMerge/>
          </w:tcPr>
          <w:p w:rsidR="00C037F4" w:rsidRDefault="00C037F4" w:rsidP="00C037F4"/>
        </w:tc>
        <w:tc>
          <w:tcPr>
            <w:tcW w:w="2977" w:type="dxa"/>
            <w:tcBorders>
              <w:top w:val="dashed" w:sz="4" w:space="0" w:color="auto"/>
              <w:right w:val="nil"/>
            </w:tcBorders>
          </w:tcPr>
          <w:p w:rsidR="00C037F4" w:rsidRPr="00F47CAA" w:rsidRDefault="00C037F4" w:rsidP="00C037F4">
            <w:pPr>
              <w:jc w:val="center"/>
              <w:rPr>
                <w:i/>
              </w:rPr>
            </w:pPr>
            <w:r w:rsidRPr="00F47CAA">
              <w:rPr>
                <w:i/>
              </w:rPr>
              <w:t>Data</w:t>
            </w:r>
          </w:p>
        </w:tc>
        <w:tc>
          <w:tcPr>
            <w:tcW w:w="2688" w:type="dxa"/>
            <w:tcBorders>
              <w:top w:val="dashed" w:sz="4" w:space="0" w:color="auto"/>
              <w:left w:val="nil"/>
            </w:tcBorders>
          </w:tcPr>
          <w:p w:rsidR="00C037F4" w:rsidRPr="00F47CAA" w:rsidRDefault="00C037F4" w:rsidP="00C037F4">
            <w:pPr>
              <w:jc w:val="center"/>
              <w:rPr>
                <w:i/>
              </w:rPr>
            </w:pPr>
            <w:r w:rsidRPr="00F47CAA">
              <w:rPr>
                <w:i/>
              </w:rPr>
              <w:t>Pieczęć i podpis</w:t>
            </w:r>
          </w:p>
        </w:tc>
      </w:tr>
    </w:tbl>
    <w:p w:rsidR="002E77CE" w:rsidRDefault="002E77CE" w:rsidP="00567BE9">
      <w:pPr>
        <w:rPr>
          <w:sz w:val="22"/>
          <w:szCs w:val="22"/>
        </w:rPr>
      </w:pPr>
    </w:p>
    <w:p w:rsidR="002E77CE" w:rsidRDefault="002E77CE" w:rsidP="00567BE9">
      <w:pPr>
        <w:rPr>
          <w:sz w:val="22"/>
          <w:szCs w:val="22"/>
        </w:rPr>
      </w:pPr>
    </w:p>
    <w:p w:rsidR="002E77CE" w:rsidRDefault="002E77CE" w:rsidP="00567BE9">
      <w:pPr>
        <w:rPr>
          <w:sz w:val="22"/>
          <w:szCs w:val="22"/>
        </w:rPr>
      </w:pPr>
    </w:p>
    <w:p w:rsidR="006A3A06" w:rsidRDefault="006A3A06" w:rsidP="00567BE9">
      <w:pPr>
        <w:rPr>
          <w:sz w:val="22"/>
          <w:szCs w:val="22"/>
        </w:rPr>
      </w:pPr>
    </w:p>
    <w:p w:rsidR="006A3A06" w:rsidRDefault="006A3A06" w:rsidP="00567BE9">
      <w:pPr>
        <w:rPr>
          <w:sz w:val="22"/>
          <w:szCs w:val="22"/>
        </w:rPr>
      </w:pPr>
    </w:p>
    <w:p w:rsidR="002E77CE" w:rsidRDefault="002E77CE" w:rsidP="00567BE9">
      <w:pPr>
        <w:rPr>
          <w:sz w:val="22"/>
          <w:szCs w:val="22"/>
        </w:rPr>
      </w:pPr>
    </w:p>
    <w:p w:rsidR="002E77CE" w:rsidRDefault="002E77CE" w:rsidP="00567BE9">
      <w:pPr>
        <w:rPr>
          <w:sz w:val="22"/>
          <w:szCs w:val="22"/>
        </w:rPr>
      </w:pPr>
    </w:p>
    <w:p w:rsidR="00075B90" w:rsidRPr="00375740" w:rsidRDefault="00075B90" w:rsidP="00567BE9">
      <w:pPr>
        <w:rPr>
          <w:sz w:val="22"/>
          <w:szCs w:val="22"/>
        </w:rPr>
      </w:pPr>
      <w:r w:rsidRPr="00375740">
        <w:rPr>
          <w:sz w:val="22"/>
          <w:szCs w:val="22"/>
        </w:rPr>
        <w:lastRenderedPageBreak/>
        <w:t>Przypisy:</w:t>
      </w:r>
    </w:p>
    <w:p w:rsidR="00075B90" w:rsidRPr="00375740" w:rsidRDefault="00075B90" w:rsidP="00567BE9">
      <w:pPr>
        <w:rPr>
          <w:sz w:val="22"/>
          <w:szCs w:val="22"/>
        </w:rPr>
      </w:pPr>
    </w:p>
    <w:p w:rsidR="002F49EC" w:rsidRPr="00402050" w:rsidRDefault="00A53612" w:rsidP="00EB59B4">
      <w:pPr>
        <w:pStyle w:val="Akapitzlist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375740">
        <w:rPr>
          <w:sz w:val="22"/>
          <w:szCs w:val="22"/>
        </w:rPr>
        <w:t xml:space="preserve">Przy </w:t>
      </w:r>
      <w:r w:rsidRPr="00C374DB">
        <w:rPr>
          <w:sz w:val="22"/>
          <w:szCs w:val="22"/>
        </w:rPr>
        <w:t>ustalaniu liczby punktów za dane kryterium, w</w:t>
      </w:r>
      <w:r w:rsidR="00075B90" w:rsidRPr="00C374DB">
        <w:rPr>
          <w:sz w:val="22"/>
          <w:szCs w:val="22"/>
        </w:rPr>
        <w:t xml:space="preserve"> przypadku dwóch lub więcej uczestników</w:t>
      </w:r>
      <w:r w:rsidR="008F5CA2" w:rsidRPr="00C374DB">
        <w:rPr>
          <w:sz w:val="22"/>
          <w:szCs w:val="22"/>
        </w:rPr>
        <w:t xml:space="preserve"> kształcenia</w:t>
      </w:r>
      <w:r w:rsidRPr="00C374DB">
        <w:rPr>
          <w:sz w:val="22"/>
          <w:szCs w:val="22"/>
        </w:rPr>
        <w:t>,</w:t>
      </w:r>
      <w:r w:rsidR="00075B90" w:rsidRPr="00C374DB">
        <w:rPr>
          <w:sz w:val="22"/>
          <w:szCs w:val="22"/>
        </w:rPr>
        <w:t xml:space="preserve"> </w:t>
      </w:r>
      <w:r w:rsidR="008F5CA2" w:rsidRPr="00C374DB">
        <w:rPr>
          <w:sz w:val="22"/>
          <w:szCs w:val="22"/>
        </w:rPr>
        <w:t>kierunków</w:t>
      </w:r>
      <w:r w:rsidR="00075B90" w:rsidRPr="00C374DB">
        <w:rPr>
          <w:sz w:val="22"/>
          <w:szCs w:val="22"/>
        </w:rPr>
        <w:t xml:space="preserve"> </w:t>
      </w:r>
      <w:r w:rsidR="008F5CA2" w:rsidRPr="00C374DB">
        <w:rPr>
          <w:sz w:val="22"/>
          <w:szCs w:val="22"/>
        </w:rPr>
        <w:t xml:space="preserve">lub zakresów </w:t>
      </w:r>
      <w:r w:rsidR="00075B90" w:rsidRPr="00C374DB">
        <w:rPr>
          <w:sz w:val="22"/>
          <w:szCs w:val="22"/>
        </w:rPr>
        <w:t>kształcenia</w:t>
      </w:r>
      <w:r w:rsidRPr="00C374DB">
        <w:rPr>
          <w:sz w:val="22"/>
          <w:szCs w:val="22"/>
        </w:rPr>
        <w:t xml:space="preserve"> ustawicznego lub</w:t>
      </w:r>
      <w:r w:rsidR="00075B90" w:rsidRPr="00C374DB">
        <w:rPr>
          <w:sz w:val="22"/>
          <w:szCs w:val="22"/>
        </w:rPr>
        <w:t xml:space="preserve"> realizatorów </w:t>
      </w:r>
      <w:r w:rsidR="008F5CA2" w:rsidRPr="00C374DB">
        <w:rPr>
          <w:sz w:val="22"/>
          <w:szCs w:val="22"/>
        </w:rPr>
        <w:t xml:space="preserve">poszczególnych </w:t>
      </w:r>
      <w:r w:rsidR="00075B90" w:rsidRPr="00C374DB">
        <w:rPr>
          <w:sz w:val="22"/>
          <w:szCs w:val="22"/>
        </w:rPr>
        <w:t>usług kształcenia</w:t>
      </w:r>
      <w:r w:rsidRPr="00C374DB">
        <w:rPr>
          <w:sz w:val="22"/>
          <w:szCs w:val="22"/>
        </w:rPr>
        <w:t>,</w:t>
      </w:r>
      <w:r w:rsidR="00075B90" w:rsidRPr="00C374DB">
        <w:rPr>
          <w:sz w:val="22"/>
          <w:szCs w:val="22"/>
        </w:rPr>
        <w:t xml:space="preserve"> należy wyliczyć średnią w zaokrągleniu do 2 miejsca po przecinku</w:t>
      </w:r>
      <w:r w:rsidR="008F5CA2" w:rsidRPr="00C374DB">
        <w:rPr>
          <w:sz w:val="22"/>
          <w:szCs w:val="22"/>
        </w:rPr>
        <w:t xml:space="preserve"> (dotyczy </w:t>
      </w:r>
      <w:r w:rsidR="008F5CA2" w:rsidRPr="00402050">
        <w:rPr>
          <w:sz w:val="22"/>
          <w:szCs w:val="22"/>
        </w:rPr>
        <w:t>kryteriów o lp. 2-4</w:t>
      </w:r>
      <w:r w:rsidR="00166BC1" w:rsidRPr="00402050">
        <w:rPr>
          <w:sz w:val="22"/>
          <w:szCs w:val="22"/>
        </w:rPr>
        <w:t xml:space="preserve"> z wyłączeniem egzaminów, gdzie ze względu na uregulowania </w:t>
      </w:r>
      <w:r w:rsidR="00E162FB" w:rsidRPr="00402050">
        <w:rPr>
          <w:sz w:val="22"/>
          <w:szCs w:val="22"/>
        </w:rPr>
        <w:t>prawne</w:t>
      </w:r>
      <w:r w:rsidR="00166BC1" w:rsidRPr="00402050">
        <w:rPr>
          <w:sz w:val="22"/>
          <w:szCs w:val="22"/>
        </w:rPr>
        <w:t xml:space="preserve"> nie ma możliwości </w:t>
      </w:r>
      <w:r w:rsidR="00E162FB" w:rsidRPr="00402050">
        <w:rPr>
          <w:sz w:val="22"/>
          <w:szCs w:val="22"/>
        </w:rPr>
        <w:t xml:space="preserve">porównania kosztu </w:t>
      </w:r>
      <w:r w:rsidR="00166BC1" w:rsidRPr="00402050">
        <w:rPr>
          <w:sz w:val="22"/>
          <w:szCs w:val="22"/>
        </w:rPr>
        <w:t>usług</w:t>
      </w:r>
      <w:r w:rsidR="00E162FB" w:rsidRPr="00402050">
        <w:rPr>
          <w:sz w:val="22"/>
          <w:szCs w:val="22"/>
        </w:rPr>
        <w:t>i</w:t>
      </w:r>
      <w:r w:rsidR="008F5CA2" w:rsidRPr="00402050">
        <w:rPr>
          <w:sz w:val="22"/>
          <w:szCs w:val="22"/>
        </w:rPr>
        <w:t>)</w:t>
      </w:r>
      <w:r w:rsidR="00075B90" w:rsidRPr="00402050">
        <w:rPr>
          <w:sz w:val="22"/>
          <w:szCs w:val="22"/>
        </w:rPr>
        <w:t>.</w:t>
      </w:r>
    </w:p>
    <w:p w:rsidR="004E491C" w:rsidRPr="00E72A0F" w:rsidRDefault="00882157" w:rsidP="004E491C">
      <w:pPr>
        <w:pStyle w:val="Akapitzlist"/>
        <w:numPr>
          <w:ilvl w:val="0"/>
          <w:numId w:val="11"/>
        </w:numPr>
        <w:ind w:left="426"/>
        <w:jc w:val="both"/>
        <w:rPr>
          <w:strike/>
          <w:sz w:val="22"/>
          <w:szCs w:val="22"/>
        </w:rPr>
      </w:pPr>
      <w:r w:rsidRPr="00E72A0F">
        <w:rPr>
          <w:sz w:val="22"/>
          <w:szCs w:val="22"/>
        </w:rPr>
        <w:t xml:space="preserve">Obowiązujące priorytety </w:t>
      </w:r>
      <w:r w:rsidR="0080064C" w:rsidRPr="00E72A0F">
        <w:rPr>
          <w:sz w:val="22"/>
          <w:szCs w:val="22"/>
        </w:rPr>
        <w:t xml:space="preserve">wydatkowania środków KFS są każdorazowo podawane w ogłoszeniu </w:t>
      </w:r>
      <w:r w:rsidRPr="00E72A0F">
        <w:rPr>
          <w:sz w:val="22"/>
          <w:szCs w:val="22"/>
        </w:rPr>
        <w:t xml:space="preserve">        </w:t>
      </w:r>
      <w:r w:rsidR="0080064C" w:rsidRPr="00E72A0F">
        <w:rPr>
          <w:sz w:val="22"/>
          <w:szCs w:val="22"/>
        </w:rPr>
        <w:t xml:space="preserve">o naborze wniosków, o którym mowa w § 3 ust. 2 regulaminu. </w:t>
      </w:r>
      <w:bookmarkStart w:id="1" w:name="_Hlk505850305"/>
    </w:p>
    <w:bookmarkEnd w:id="1"/>
    <w:p w:rsidR="00075B90" w:rsidRPr="00E72A0F" w:rsidRDefault="00075B90" w:rsidP="00D571B1">
      <w:pPr>
        <w:pStyle w:val="Akapitzlist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E72A0F">
        <w:rPr>
          <w:sz w:val="22"/>
          <w:szCs w:val="22"/>
        </w:rPr>
        <w:t xml:space="preserve">W przypadku gdy część </w:t>
      </w:r>
      <w:r w:rsidR="00D571B1" w:rsidRPr="00E72A0F">
        <w:rPr>
          <w:sz w:val="22"/>
          <w:szCs w:val="22"/>
        </w:rPr>
        <w:t xml:space="preserve">działań nie jest zgodna z </w:t>
      </w:r>
      <w:r w:rsidR="00882157" w:rsidRPr="00E72A0F">
        <w:rPr>
          <w:sz w:val="22"/>
          <w:szCs w:val="22"/>
        </w:rPr>
        <w:t>którymkolwiek z priorytetów</w:t>
      </w:r>
      <w:r w:rsidR="00D571B1" w:rsidRPr="00E72A0F">
        <w:rPr>
          <w:sz w:val="22"/>
          <w:szCs w:val="22"/>
        </w:rPr>
        <w:t xml:space="preserve">, działania te </w:t>
      </w:r>
      <w:r w:rsidR="002221E2" w:rsidRPr="00E72A0F">
        <w:rPr>
          <w:sz w:val="22"/>
          <w:szCs w:val="22"/>
        </w:rPr>
        <w:t xml:space="preserve">będą </w:t>
      </w:r>
      <w:r w:rsidR="00D571B1" w:rsidRPr="00E72A0F">
        <w:rPr>
          <w:sz w:val="22"/>
          <w:szCs w:val="22"/>
        </w:rPr>
        <w:t>wyłączone spod finansowania z KFS.</w:t>
      </w:r>
      <w:r w:rsidR="00196EB3" w:rsidRPr="00E72A0F">
        <w:rPr>
          <w:sz w:val="22"/>
          <w:szCs w:val="22"/>
        </w:rPr>
        <w:t xml:space="preserve"> Nie dotyczy to sytuacji, gdy w ogłoszeniu naboru dopuszczono także wybór wniosków niemieszczących się w pełnym zakresie przynajmniej</w:t>
      </w:r>
      <w:r w:rsidR="009D1922" w:rsidRPr="00E72A0F">
        <w:rPr>
          <w:sz w:val="22"/>
          <w:szCs w:val="22"/>
        </w:rPr>
        <w:t xml:space="preserve">                        </w:t>
      </w:r>
      <w:r w:rsidR="00196EB3" w:rsidRPr="00E72A0F">
        <w:rPr>
          <w:sz w:val="22"/>
          <w:szCs w:val="22"/>
        </w:rPr>
        <w:t xml:space="preserve"> w jednym z priorytetów. </w:t>
      </w:r>
    </w:p>
    <w:p w:rsidR="00196EB3" w:rsidRPr="00E72A0F" w:rsidRDefault="00196EB3" w:rsidP="00D571B1">
      <w:pPr>
        <w:pStyle w:val="Akapitzlist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E72A0F">
        <w:rPr>
          <w:sz w:val="22"/>
          <w:szCs w:val="22"/>
        </w:rPr>
        <w:t>Wniosek niezgodny z priorytetami może przejść do dalszej oceny merytorycznej wyłącznie wtedy, gdy w ogłoszeniu naboru dopuszczono także wybór wniosków niemieszczących się w pełnym zakresie przynajmniej w jednym z priorytetów.</w:t>
      </w:r>
    </w:p>
    <w:p w:rsidR="00940838" w:rsidRPr="00E72A0F" w:rsidRDefault="00305EDE" w:rsidP="00940838">
      <w:pPr>
        <w:pStyle w:val="Akapitzlist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E72A0F">
        <w:rPr>
          <w:sz w:val="22"/>
          <w:szCs w:val="22"/>
        </w:rPr>
        <w:t xml:space="preserve">Przy ustalaniu zgodności kompetencji nabywanych przez uczestników kształcenia ustawicznego </w:t>
      </w:r>
      <w:r w:rsidR="002221E2" w:rsidRPr="00E72A0F">
        <w:rPr>
          <w:sz w:val="22"/>
          <w:szCs w:val="22"/>
        </w:rPr>
        <w:t xml:space="preserve">     </w:t>
      </w:r>
      <w:r w:rsidRPr="00E72A0F">
        <w:rPr>
          <w:sz w:val="22"/>
          <w:szCs w:val="22"/>
        </w:rPr>
        <w:t xml:space="preserve">z potrzebami lokalnego lub regionalnego rynku pracy </w:t>
      </w:r>
      <w:r w:rsidR="00940838" w:rsidRPr="00E72A0F">
        <w:rPr>
          <w:sz w:val="22"/>
          <w:szCs w:val="22"/>
        </w:rPr>
        <w:t>brane będzie pod uwagę spełnienie łącznie nw. warunków:</w:t>
      </w:r>
      <w:r w:rsidR="00940838" w:rsidRPr="00E72A0F">
        <w:rPr>
          <w:strike/>
          <w:sz w:val="22"/>
          <w:szCs w:val="22"/>
        </w:rPr>
        <w:t xml:space="preserve"> </w:t>
      </w:r>
    </w:p>
    <w:p w:rsidR="00940838" w:rsidRPr="00E72A0F" w:rsidRDefault="00940838" w:rsidP="00940838">
      <w:pPr>
        <w:pStyle w:val="Akapitzlist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E72A0F">
        <w:rPr>
          <w:sz w:val="22"/>
          <w:szCs w:val="22"/>
        </w:rPr>
        <w:t xml:space="preserve">uczestnik kształcenia ustawicznego musi być zatrudniony, a w przypadku pracodawcy wykonywać pracę, w zawodzie zidentyfikowanym dla powiatu buskiego lub dla województwa świętokrzyskiego jako zawód deficytowy, zgodnie z obowiązującym na dany rok opracowaniem </w:t>
      </w:r>
      <w:r w:rsidR="00016B61" w:rsidRPr="00E72A0F">
        <w:rPr>
          <w:sz w:val="22"/>
          <w:szCs w:val="22"/>
        </w:rPr>
        <w:t xml:space="preserve">pn. </w:t>
      </w:r>
      <w:r w:rsidRPr="00E72A0F">
        <w:rPr>
          <w:i/>
          <w:sz w:val="22"/>
          <w:szCs w:val="22"/>
        </w:rPr>
        <w:t>Barometr zawodów</w:t>
      </w:r>
      <w:r w:rsidRPr="00E72A0F">
        <w:rPr>
          <w:sz w:val="22"/>
          <w:szCs w:val="22"/>
        </w:rPr>
        <w:t>, albo po zakończeniu kształcenia ustawicznego przez uczestnika nastąpi zmiana jego stanowiska pracy i będzie on zatrudniony w zawodzie deficytowym</w:t>
      </w:r>
      <w:r w:rsidR="00016B61" w:rsidRPr="00E72A0F">
        <w:rPr>
          <w:sz w:val="22"/>
          <w:szCs w:val="22"/>
        </w:rPr>
        <w:t>; pracodawca wnioskujący o dofinansowanie kształcenia ustawicznego pracowników zatrudnionych na terenie innego powiatu lub województwa, powinien wykazać spełnienie w/w warunków w odniesieniu do analogicznie zidentyfikowanych zawodów deficytowych dla miejsca wykonywania pracy,</w:t>
      </w:r>
    </w:p>
    <w:p w:rsidR="00940838" w:rsidRPr="00E72A0F" w:rsidRDefault="00940838" w:rsidP="00940838">
      <w:pPr>
        <w:pStyle w:val="Akapitzlist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E72A0F">
        <w:rPr>
          <w:sz w:val="22"/>
          <w:szCs w:val="22"/>
        </w:rPr>
        <w:t xml:space="preserve">nabywane przez uczestnika kształcenia ustawicznego kompetencje muszą mieścić się                    w zakresie kompetencji, które można przypisać do zawodu deficytowego, o którym mowa </w:t>
      </w:r>
      <w:r w:rsidR="00E72A0F" w:rsidRPr="00E72A0F">
        <w:rPr>
          <w:sz w:val="22"/>
          <w:szCs w:val="22"/>
        </w:rPr>
        <w:t xml:space="preserve">                 </w:t>
      </w:r>
      <w:r w:rsidRPr="00E72A0F">
        <w:rPr>
          <w:sz w:val="22"/>
          <w:szCs w:val="22"/>
        </w:rPr>
        <w:t>w lit</w:t>
      </w:r>
      <w:r w:rsidR="00E72A0F" w:rsidRPr="00E72A0F">
        <w:rPr>
          <w:sz w:val="22"/>
          <w:szCs w:val="22"/>
        </w:rPr>
        <w:t>.</w:t>
      </w:r>
      <w:r w:rsidRPr="00E72A0F">
        <w:rPr>
          <w:sz w:val="22"/>
          <w:szCs w:val="22"/>
        </w:rPr>
        <w:t xml:space="preserve"> a), wykonywanego lub który będzie wykonywany przez uczestnika po zakończeniu kształcenia ustawicznego.</w:t>
      </w:r>
    </w:p>
    <w:p w:rsidR="00305EDE" w:rsidRPr="00E72A0F" w:rsidRDefault="00940838" w:rsidP="00627577">
      <w:pPr>
        <w:spacing w:line="276" w:lineRule="auto"/>
        <w:ind w:left="426"/>
        <w:jc w:val="both"/>
        <w:rPr>
          <w:sz w:val="22"/>
          <w:szCs w:val="22"/>
        </w:rPr>
      </w:pPr>
      <w:r w:rsidRPr="00E72A0F">
        <w:rPr>
          <w:sz w:val="22"/>
          <w:szCs w:val="22"/>
        </w:rPr>
        <w:t xml:space="preserve">Pełne opracowanie badania pn. </w:t>
      </w:r>
      <w:r w:rsidRPr="00E72A0F">
        <w:rPr>
          <w:i/>
          <w:sz w:val="22"/>
          <w:szCs w:val="22"/>
        </w:rPr>
        <w:t>Barometr zawodów</w:t>
      </w:r>
      <w:r w:rsidRPr="00E72A0F">
        <w:rPr>
          <w:sz w:val="22"/>
          <w:szCs w:val="22"/>
        </w:rPr>
        <w:t xml:space="preserve"> z podziałem na województwa i powiaty znajduje się na stronie internetowej </w:t>
      </w:r>
      <w:hyperlink r:id="rId7" w:history="1">
        <w:r w:rsidRPr="00E72A0F">
          <w:rPr>
            <w:rStyle w:val="Hipercze"/>
            <w:color w:val="auto"/>
            <w:sz w:val="22"/>
            <w:szCs w:val="22"/>
          </w:rPr>
          <w:t>www.barometrzawodow.pl</w:t>
        </w:r>
      </w:hyperlink>
      <w:r w:rsidRPr="00E72A0F">
        <w:rPr>
          <w:sz w:val="22"/>
          <w:szCs w:val="22"/>
        </w:rPr>
        <w:t xml:space="preserve">. Uszczegółowienie jakie zawody według klasyfikacji zawodów mieszczą się w zidentyfikowanych dla danego województwa lub powiatu zawodach lub grupach zawodów deficytowych można znaleźć na tej stronie w zakładce </w:t>
      </w:r>
      <w:r w:rsidRPr="00E72A0F">
        <w:rPr>
          <w:i/>
          <w:sz w:val="22"/>
          <w:szCs w:val="22"/>
        </w:rPr>
        <w:t>Prognoza w tabelach</w:t>
      </w:r>
      <w:r w:rsidRPr="00E72A0F">
        <w:rPr>
          <w:sz w:val="22"/>
          <w:szCs w:val="22"/>
        </w:rPr>
        <w:t xml:space="preserve">.    </w:t>
      </w:r>
    </w:p>
    <w:p w:rsidR="002F49EC" w:rsidRPr="00375740" w:rsidRDefault="00D571B1" w:rsidP="002F49EC">
      <w:pPr>
        <w:pStyle w:val="Akapitzlist"/>
        <w:numPr>
          <w:ilvl w:val="0"/>
          <w:numId w:val="11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375740">
        <w:rPr>
          <w:sz w:val="22"/>
          <w:szCs w:val="22"/>
        </w:rPr>
        <w:t xml:space="preserve">W sytuacji gdy cena </w:t>
      </w:r>
      <w:r w:rsidR="00A53612" w:rsidRPr="00375740">
        <w:rPr>
          <w:sz w:val="22"/>
          <w:szCs w:val="22"/>
        </w:rPr>
        <w:t xml:space="preserve">danego kształcenia ustawicznego </w:t>
      </w:r>
      <w:r w:rsidRPr="00375740">
        <w:rPr>
          <w:sz w:val="22"/>
          <w:szCs w:val="22"/>
        </w:rPr>
        <w:t>znacznie przekracza cenę rynkową, konieczne jest  obniżenie tej ceny</w:t>
      </w:r>
      <w:r w:rsidR="00943490" w:rsidRPr="00375740">
        <w:rPr>
          <w:sz w:val="22"/>
          <w:szCs w:val="22"/>
        </w:rPr>
        <w:t>,</w:t>
      </w:r>
      <w:r w:rsidRPr="00375740">
        <w:rPr>
          <w:sz w:val="22"/>
          <w:szCs w:val="22"/>
        </w:rPr>
        <w:t xml:space="preserve"> </w:t>
      </w:r>
      <w:r w:rsidR="00943490" w:rsidRPr="00375740">
        <w:rPr>
          <w:sz w:val="22"/>
          <w:szCs w:val="22"/>
        </w:rPr>
        <w:t xml:space="preserve">zmniejszenie dofinansowania KFS lub </w:t>
      </w:r>
      <w:r w:rsidRPr="00375740">
        <w:rPr>
          <w:sz w:val="22"/>
          <w:szCs w:val="22"/>
        </w:rPr>
        <w:t xml:space="preserve">wyłączenie tych usług spod </w:t>
      </w:r>
      <w:r w:rsidR="00943490" w:rsidRPr="00375740">
        <w:rPr>
          <w:sz w:val="22"/>
          <w:szCs w:val="22"/>
        </w:rPr>
        <w:t>dofi</w:t>
      </w:r>
      <w:r w:rsidRPr="00375740">
        <w:rPr>
          <w:sz w:val="22"/>
          <w:szCs w:val="22"/>
        </w:rPr>
        <w:t>nansowania z KFS.</w:t>
      </w:r>
      <w:r w:rsidR="00627577">
        <w:rPr>
          <w:sz w:val="22"/>
          <w:szCs w:val="22"/>
        </w:rPr>
        <w:t xml:space="preserve"> </w:t>
      </w:r>
      <w:r w:rsidRPr="00375740">
        <w:rPr>
          <w:sz w:val="22"/>
          <w:szCs w:val="22"/>
        </w:rPr>
        <w:t xml:space="preserve"> </w:t>
      </w:r>
    </w:p>
    <w:p w:rsidR="00D571B1" w:rsidRPr="00375740" w:rsidRDefault="00D571B1" w:rsidP="00D571B1">
      <w:pPr>
        <w:pStyle w:val="Akapitzlist"/>
        <w:numPr>
          <w:ilvl w:val="0"/>
          <w:numId w:val="11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375740">
        <w:rPr>
          <w:sz w:val="22"/>
          <w:szCs w:val="22"/>
        </w:rPr>
        <w:t>Gdy realizator kursu nie posiada dokumentu</w:t>
      </w:r>
      <w:r w:rsidR="002221E2">
        <w:rPr>
          <w:sz w:val="22"/>
          <w:szCs w:val="22"/>
        </w:rPr>
        <w:t>,</w:t>
      </w:r>
      <w:r w:rsidRPr="00375740">
        <w:rPr>
          <w:sz w:val="22"/>
          <w:szCs w:val="22"/>
        </w:rPr>
        <w:t xml:space="preserve"> na podstawie którego prowadzi pozaszkolne formy kształcenia ustawicznego, konieczna jest zmiana realizatora kursu lub </w:t>
      </w:r>
      <w:r w:rsidR="002221E2">
        <w:rPr>
          <w:sz w:val="22"/>
          <w:szCs w:val="22"/>
        </w:rPr>
        <w:t xml:space="preserve">nastąpi </w:t>
      </w:r>
      <w:r w:rsidRPr="00375740">
        <w:rPr>
          <w:sz w:val="22"/>
          <w:szCs w:val="22"/>
        </w:rPr>
        <w:t>wyłączenie tego kursu spod finansowania z KFS.</w:t>
      </w:r>
    </w:p>
    <w:p w:rsidR="00C161E9" w:rsidRPr="00E72A0F" w:rsidRDefault="00232C13" w:rsidP="00375740">
      <w:pPr>
        <w:pStyle w:val="Akapitzlist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E72A0F">
        <w:rPr>
          <w:sz w:val="22"/>
          <w:szCs w:val="22"/>
        </w:rPr>
        <w:t>Jeżeli uczestnikiem kształcenia ustawicznego będzie pracodawca, nie bierze się go pod uwagę p</w:t>
      </w:r>
      <w:r w:rsidR="00B20D9B" w:rsidRPr="00E72A0F">
        <w:rPr>
          <w:sz w:val="22"/>
          <w:szCs w:val="22"/>
        </w:rPr>
        <w:t>rzy wyliczaniu wskaźnika %</w:t>
      </w:r>
      <w:r w:rsidRPr="00E72A0F">
        <w:rPr>
          <w:sz w:val="22"/>
          <w:szCs w:val="22"/>
        </w:rPr>
        <w:t xml:space="preserve">. </w:t>
      </w:r>
    </w:p>
    <w:p w:rsidR="002F49EC" w:rsidRPr="00402050" w:rsidRDefault="00190FBE" w:rsidP="00375740">
      <w:pPr>
        <w:pStyle w:val="Akapitzlist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375740">
        <w:rPr>
          <w:sz w:val="22"/>
          <w:szCs w:val="22"/>
        </w:rPr>
        <w:t>Poza limitami, o których mowa w art. 69b ust. 1 ustawy o promocji zatrudnienia</w:t>
      </w:r>
      <w:r w:rsidR="002221E2">
        <w:rPr>
          <w:sz w:val="22"/>
          <w:szCs w:val="22"/>
        </w:rPr>
        <w:t xml:space="preserve">, wprowadza </w:t>
      </w:r>
      <w:r w:rsidRPr="00375740">
        <w:rPr>
          <w:sz w:val="22"/>
          <w:szCs w:val="22"/>
        </w:rPr>
        <w:t xml:space="preserve">się </w:t>
      </w:r>
      <w:r w:rsidRPr="00402050">
        <w:rPr>
          <w:sz w:val="22"/>
          <w:szCs w:val="22"/>
        </w:rPr>
        <w:t>l</w:t>
      </w:r>
      <w:r w:rsidR="00D571B1" w:rsidRPr="00402050">
        <w:rPr>
          <w:sz w:val="22"/>
          <w:szCs w:val="22"/>
        </w:rPr>
        <w:t xml:space="preserve">imit dla danego pracodawcy w ramach </w:t>
      </w:r>
      <w:r w:rsidRPr="00402050">
        <w:rPr>
          <w:sz w:val="22"/>
          <w:szCs w:val="22"/>
        </w:rPr>
        <w:t xml:space="preserve">jednego </w:t>
      </w:r>
      <w:r w:rsidR="00D571B1" w:rsidRPr="00402050">
        <w:rPr>
          <w:sz w:val="22"/>
          <w:szCs w:val="22"/>
        </w:rPr>
        <w:t>naboru</w:t>
      </w:r>
      <w:r w:rsidRPr="00402050">
        <w:rPr>
          <w:sz w:val="22"/>
          <w:szCs w:val="22"/>
        </w:rPr>
        <w:t xml:space="preserve">, który </w:t>
      </w:r>
      <w:r w:rsidR="001048BE" w:rsidRPr="00402050">
        <w:rPr>
          <w:sz w:val="22"/>
          <w:szCs w:val="22"/>
        </w:rPr>
        <w:t xml:space="preserve">ustala się </w:t>
      </w:r>
      <w:r w:rsidR="00D571B1" w:rsidRPr="00402050">
        <w:rPr>
          <w:sz w:val="22"/>
          <w:szCs w:val="22"/>
        </w:rPr>
        <w:t>według wzoru:</w:t>
      </w:r>
    </w:p>
    <w:p w:rsidR="00D571B1" w:rsidRPr="00402050" w:rsidRDefault="002F49EC" w:rsidP="002F49EC">
      <w:pPr>
        <w:pStyle w:val="Akapitzlist"/>
        <w:ind w:left="426"/>
        <w:jc w:val="center"/>
        <w:rPr>
          <w:b/>
          <w:sz w:val="22"/>
          <w:szCs w:val="22"/>
        </w:rPr>
      </w:pPr>
      <w:proofErr w:type="spellStart"/>
      <w:r w:rsidRPr="00402050">
        <w:rPr>
          <w:b/>
          <w:sz w:val="22"/>
          <w:szCs w:val="22"/>
        </w:rPr>
        <w:t>K</w:t>
      </w:r>
      <w:r w:rsidRPr="00402050">
        <w:rPr>
          <w:b/>
          <w:sz w:val="22"/>
          <w:szCs w:val="22"/>
          <w:vertAlign w:val="subscript"/>
        </w:rPr>
        <w:t>l</w:t>
      </w:r>
      <w:proofErr w:type="spellEnd"/>
      <w:r w:rsidR="00C90053" w:rsidRPr="00402050">
        <w:rPr>
          <w:b/>
          <w:sz w:val="22"/>
          <w:szCs w:val="22"/>
        </w:rPr>
        <w:t xml:space="preserve"> </w:t>
      </w:r>
      <w:r w:rsidRPr="00402050">
        <w:rPr>
          <w:b/>
          <w:sz w:val="22"/>
          <w:szCs w:val="22"/>
        </w:rPr>
        <w:t>=</w:t>
      </w:r>
      <w:r w:rsidR="00C90053" w:rsidRPr="00402050">
        <w:rPr>
          <w:b/>
          <w:sz w:val="22"/>
          <w:szCs w:val="22"/>
        </w:rPr>
        <w:t xml:space="preserve"> </w:t>
      </w:r>
      <w:proofErr w:type="spellStart"/>
      <w:r w:rsidRPr="00402050">
        <w:rPr>
          <w:b/>
          <w:sz w:val="22"/>
          <w:szCs w:val="22"/>
        </w:rPr>
        <w:t>L</w:t>
      </w:r>
      <w:r w:rsidRPr="00402050">
        <w:rPr>
          <w:b/>
          <w:sz w:val="22"/>
          <w:szCs w:val="22"/>
          <w:vertAlign w:val="subscript"/>
        </w:rPr>
        <w:t>p</w:t>
      </w:r>
      <w:proofErr w:type="spellEnd"/>
      <w:r w:rsidRPr="00402050">
        <w:rPr>
          <w:b/>
          <w:sz w:val="22"/>
          <w:szCs w:val="22"/>
          <w:vertAlign w:val="subscript"/>
        </w:rPr>
        <w:t xml:space="preserve"> </w:t>
      </w:r>
      <w:r w:rsidRPr="00402050">
        <w:rPr>
          <w:b/>
          <w:sz w:val="22"/>
          <w:szCs w:val="22"/>
        </w:rPr>
        <w:t xml:space="preserve">x </w:t>
      </w:r>
      <w:r w:rsidR="00867141" w:rsidRPr="00402050">
        <w:rPr>
          <w:b/>
          <w:sz w:val="22"/>
          <w:szCs w:val="22"/>
        </w:rPr>
        <w:t>2</w:t>
      </w:r>
      <w:r w:rsidR="0094051D" w:rsidRPr="00402050">
        <w:rPr>
          <w:b/>
          <w:sz w:val="22"/>
          <w:szCs w:val="22"/>
        </w:rPr>
        <w:t xml:space="preserve"> </w:t>
      </w:r>
      <w:r w:rsidR="00867141" w:rsidRPr="00402050">
        <w:rPr>
          <w:b/>
          <w:sz w:val="22"/>
          <w:szCs w:val="22"/>
        </w:rPr>
        <w:t>0</w:t>
      </w:r>
      <w:r w:rsidR="001048BE" w:rsidRPr="00402050">
        <w:rPr>
          <w:b/>
          <w:sz w:val="22"/>
          <w:szCs w:val="22"/>
        </w:rPr>
        <w:t>0</w:t>
      </w:r>
      <w:r w:rsidRPr="00402050">
        <w:rPr>
          <w:b/>
          <w:sz w:val="22"/>
          <w:szCs w:val="22"/>
        </w:rPr>
        <w:t xml:space="preserve">0,00 zł + </w:t>
      </w:r>
      <w:r w:rsidR="00867141" w:rsidRPr="00402050">
        <w:rPr>
          <w:b/>
          <w:sz w:val="22"/>
          <w:szCs w:val="22"/>
        </w:rPr>
        <w:t>6</w:t>
      </w:r>
      <w:r w:rsidR="0094051D" w:rsidRPr="00402050">
        <w:rPr>
          <w:b/>
          <w:sz w:val="22"/>
          <w:szCs w:val="22"/>
        </w:rPr>
        <w:t xml:space="preserve"> </w:t>
      </w:r>
      <w:r w:rsidR="001048BE" w:rsidRPr="00402050">
        <w:rPr>
          <w:b/>
          <w:sz w:val="22"/>
          <w:szCs w:val="22"/>
        </w:rPr>
        <w:t>0</w:t>
      </w:r>
      <w:r w:rsidRPr="00402050">
        <w:rPr>
          <w:b/>
          <w:sz w:val="22"/>
          <w:szCs w:val="22"/>
        </w:rPr>
        <w:t>00</w:t>
      </w:r>
      <w:r w:rsidR="00C90053" w:rsidRPr="00402050">
        <w:rPr>
          <w:b/>
          <w:sz w:val="22"/>
          <w:szCs w:val="22"/>
        </w:rPr>
        <w:t>,00</w:t>
      </w:r>
      <w:r w:rsidRPr="00402050">
        <w:rPr>
          <w:b/>
          <w:sz w:val="22"/>
          <w:szCs w:val="22"/>
        </w:rPr>
        <w:t xml:space="preserve"> zł</w:t>
      </w:r>
      <w:r w:rsidR="001048BE" w:rsidRPr="00402050">
        <w:rPr>
          <w:b/>
          <w:sz w:val="22"/>
          <w:szCs w:val="22"/>
        </w:rPr>
        <w:t xml:space="preserve">, jednak nie więcej niż </w:t>
      </w:r>
      <w:r w:rsidR="001E7EB6">
        <w:rPr>
          <w:b/>
          <w:sz w:val="22"/>
          <w:szCs w:val="22"/>
        </w:rPr>
        <w:t>kwota podana w ogłoszeniu naboru</w:t>
      </w:r>
      <w:r w:rsidR="001048BE" w:rsidRPr="00402050">
        <w:rPr>
          <w:b/>
          <w:sz w:val="22"/>
          <w:szCs w:val="22"/>
        </w:rPr>
        <w:t>,</w:t>
      </w:r>
    </w:p>
    <w:p w:rsidR="002F49EC" w:rsidRPr="00402050" w:rsidRDefault="002F49EC" w:rsidP="002F49EC">
      <w:pPr>
        <w:pStyle w:val="Akapitzlist"/>
        <w:ind w:left="426"/>
        <w:jc w:val="center"/>
        <w:rPr>
          <w:sz w:val="16"/>
          <w:szCs w:val="16"/>
        </w:rPr>
      </w:pPr>
    </w:p>
    <w:p w:rsidR="002F49EC" w:rsidRPr="00402050" w:rsidRDefault="002F49EC" w:rsidP="002F49EC">
      <w:pPr>
        <w:pStyle w:val="Akapitzlist"/>
        <w:ind w:left="426"/>
        <w:jc w:val="both"/>
        <w:rPr>
          <w:sz w:val="22"/>
          <w:szCs w:val="22"/>
        </w:rPr>
      </w:pPr>
      <w:r w:rsidRPr="00402050">
        <w:rPr>
          <w:sz w:val="22"/>
          <w:szCs w:val="22"/>
        </w:rPr>
        <w:t xml:space="preserve">gdzie: </w:t>
      </w:r>
      <w:proofErr w:type="spellStart"/>
      <w:r w:rsidRPr="00402050">
        <w:rPr>
          <w:sz w:val="22"/>
          <w:szCs w:val="22"/>
        </w:rPr>
        <w:t>K</w:t>
      </w:r>
      <w:r w:rsidRPr="00402050">
        <w:rPr>
          <w:sz w:val="22"/>
          <w:szCs w:val="22"/>
          <w:vertAlign w:val="subscript"/>
        </w:rPr>
        <w:t>l</w:t>
      </w:r>
      <w:proofErr w:type="spellEnd"/>
      <w:r w:rsidRPr="00402050">
        <w:rPr>
          <w:sz w:val="22"/>
          <w:szCs w:val="22"/>
        </w:rPr>
        <w:t xml:space="preserve"> – maksymalny limit </w:t>
      </w:r>
      <w:r w:rsidR="00C90053" w:rsidRPr="00402050">
        <w:rPr>
          <w:sz w:val="22"/>
          <w:szCs w:val="22"/>
        </w:rPr>
        <w:t>ś</w:t>
      </w:r>
      <w:r w:rsidRPr="00402050">
        <w:rPr>
          <w:sz w:val="22"/>
          <w:szCs w:val="22"/>
        </w:rPr>
        <w:t xml:space="preserve">rodków KFS dla </w:t>
      </w:r>
      <w:r w:rsidR="00C90053" w:rsidRPr="00402050">
        <w:rPr>
          <w:sz w:val="22"/>
          <w:szCs w:val="22"/>
        </w:rPr>
        <w:t xml:space="preserve">danego </w:t>
      </w:r>
      <w:r w:rsidRPr="00402050">
        <w:rPr>
          <w:sz w:val="22"/>
          <w:szCs w:val="22"/>
        </w:rPr>
        <w:t>pracodawcy w ramach naboru</w:t>
      </w:r>
    </w:p>
    <w:p w:rsidR="00C90053" w:rsidRPr="00402050" w:rsidRDefault="00C90053" w:rsidP="002F49EC">
      <w:pPr>
        <w:pStyle w:val="Akapitzlist"/>
        <w:ind w:left="426"/>
        <w:jc w:val="both"/>
        <w:rPr>
          <w:sz w:val="22"/>
          <w:szCs w:val="22"/>
        </w:rPr>
      </w:pPr>
      <w:r w:rsidRPr="00402050">
        <w:rPr>
          <w:sz w:val="22"/>
          <w:szCs w:val="22"/>
        </w:rPr>
        <w:t xml:space="preserve">           </w:t>
      </w:r>
      <w:proofErr w:type="spellStart"/>
      <w:r w:rsidRPr="00402050">
        <w:rPr>
          <w:sz w:val="22"/>
          <w:szCs w:val="22"/>
        </w:rPr>
        <w:t>L</w:t>
      </w:r>
      <w:r w:rsidRPr="00402050">
        <w:rPr>
          <w:sz w:val="22"/>
          <w:szCs w:val="22"/>
          <w:vertAlign w:val="subscript"/>
        </w:rPr>
        <w:t>p</w:t>
      </w:r>
      <w:proofErr w:type="spellEnd"/>
      <w:r w:rsidRPr="00402050">
        <w:rPr>
          <w:sz w:val="22"/>
          <w:szCs w:val="22"/>
        </w:rPr>
        <w:t xml:space="preserve"> – liczba pracowników w przeliczeniu na osoby wg stanu na dzień </w:t>
      </w:r>
      <w:r w:rsidR="0094051D" w:rsidRPr="00402050">
        <w:rPr>
          <w:sz w:val="22"/>
          <w:szCs w:val="22"/>
        </w:rPr>
        <w:t>składania wniosku</w:t>
      </w:r>
      <w:r w:rsidRPr="00402050">
        <w:rPr>
          <w:sz w:val="22"/>
          <w:szCs w:val="22"/>
        </w:rPr>
        <w:t>.</w:t>
      </w:r>
    </w:p>
    <w:p w:rsidR="001F0F90" w:rsidRPr="00402050" w:rsidRDefault="00C90053" w:rsidP="00C90053">
      <w:pPr>
        <w:pStyle w:val="Akapitzlist"/>
        <w:ind w:left="426"/>
        <w:jc w:val="both"/>
        <w:rPr>
          <w:sz w:val="22"/>
          <w:szCs w:val="22"/>
        </w:rPr>
      </w:pPr>
      <w:r w:rsidRPr="00402050">
        <w:rPr>
          <w:sz w:val="22"/>
          <w:szCs w:val="22"/>
        </w:rPr>
        <w:t xml:space="preserve">                   </w:t>
      </w:r>
      <w:r w:rsidR="00024DDC" w:rsidRPr="00402050">
        <w:rPr>
          <w:sz w:val="22"/>
          <w:szCs w:val="22"/>
        </w:rPr>
        <w:t xml:space="preserve">W celu ustalenia parametru </w:t>
      </w:r>
      <w:proofErr w:type="spellStart"/>
      <w:r w:rsidR="00024DDC" w:rsidRPr="00402050">
        <w:rPr>
          <w:sz w:val="22"/>
          <w:szCs w:val="22"/>
        </w:rPr>
        <w:t>L</w:t>
      </w:r>
      <w:r w:rsidR="00024DDC" w:rsidRPr="00402050">
        <w:rPr>
          <w:sz w:val="22"/>
          <w:szCs w:val="22"/>
          <w:vertAlign w:val="subscript"/>
        </w:rPr>
        <w:t>p</w:t>
      </w:r>
      <w:proofErr w:type="spellEnd"/>
      <w:r w:rsidR="00024DDC" w:rsidRPr="00402050">
        <w:rPr>
          <w:sz w:val="22"/>
          <w:szCs w:val="22"/>
        </w:rPr>
        <w:t xml:space="preserve"> d</w:t>
      </w:r>
      <w:r w:rsidRPr="00402050">
        <w:rPr>
          <w:sz w:val="22"/>
          <w:szCs w:val="22"/>
        </w:rPr>
        <w:t xml:space="preserve">o liczby pracowników należy wliczać tylko </w:t>
      </w:r>
      <w:r w:rsidR="001F0F90" w:rsidRPr="00402050">
        <w:rPr>
          <w:sz w:val="22"/>
          <w:szCs w:val="22"/>
        </w:rPr>
        <w:t xml:space="preserve">  </w:t>
      </w:r>
    </w:p>
    <w:p w:rsidR="001F0F90" w:rsidRPr="00402050" w:rsidRDefault="001F0F90" w:rsidP="001F0F90">
      <w:pPr>
        <w:pStyle w:val="Akapitzlist"/>
        <w:ind w:left="426"/>
        <w:jc w:val="both"/>
        <w:rPr>
          <w:sz w:val="22"/>
          <w:szCs w:val="22"/>
        </w:rPr>
      </w:pPr>
      <w:r w:rsidRPr="00402050">
        <w:rPr>
          <w:sz w:val="22"/>
          <w:szCs w:val="22"/>
        </w:rPr>
        <w:t xml:space="preserve">                   </w:t>
      </w:r>
      <w:r w:rsidR="00C90053" w:rsidRPr="00402050">
        <w:rPr>
          <w:sz w:val="22"/>
          <w:szCs w:val="22"/>
        </w:rPr>
        <w:t>osoby świadczące pracę</w:t>
      </w:r>
      <w:r w:rsidR="00024DDC" w:rsidRPr="00402050">
        <w:rPr>
          <w:sz w:val="22"/>
          <w:szCs w:val="22"/>
        </w:rPr>
        <w:t xml:space="preserve">, </w:t>
      </w:r>
      <w:r w:rsidR="002221E2" w:rsidRPr="00402050">
        <w:rPr>
          <w:sz w:val="22"/>
          <w:szCs w:val="22"/>
        </w:rPr>
        <w:t xml:space="preserve">a </w:t>
      </w:r>
      <w:r w:rsidR="00024DDC" w:rsidRPr="00402050">
        <w:rPr>
          <w:sz w:val="22"/>
          <w:szCs w:val="22"/>
        </w:rPr>
        <w:t xml:space="preserve">nie należy uwzględniać osób przebywających na </w:t>
      </w:r>
    </w:p>
    <w:p w:rsidR="001F0F90" w:rsidRPr="00402050" w:rsidRDefault="001F0F90" w:rsidP="001048BE">
      <w:pPr>
        <w:pStyle w:val="Akapitzlist"/>
        <w:ind w:left="426"/>
        <w:jc w:val="both"/>
        <w:rPr>
          <w:sz w:val="22"/>
          <w:szCs w:val="22"/>
        </w:rPr>
      </w:pPr>
      <w:r w:rsidRPr="00402050">
        <w:rPr>
          <w:sz w:val="22"/>
          <w:szCs w:val="22"/>
        </w:rPr>
        <w:t xml:space="preserve">                   </w:t>
      </w:r>
      <w:r w:rsidR="00024DDC" w:rsidRPr="00402050">
        <w:rPr>
          <w:sz w:val="22"/>
          <w:szCs w:val="22"/>
        </w:rPr>
        <w:t xml:space="preserve">urlopach bezpłatnych, macierzyńskich, ojcowskich, wychowawczych itp. </w:t>
      </w:r>
      <w:r w:rsidR="00A53612" w:rsidRPr="00402050">
        <w:rPr>
          <w:sz w:val="22"/>
          <w:szCs w:val="22"/>
        </w:rPr>
        <w:t xml:space="preserve">oraz </w:t>
      </w:r>
      <w:r w:rsidRPr="00402050">
        <w:rPr>
          <w:sz w:val="22"/>
          <w:szCs w:val="22"/>
        </w:rPr>
        <w:t xml:space="preserve">  </w:t>
      </w:r>
    </w:p>
    <w:p w:rsidR="00A53612" w:rsidRPr="00402050" w:rsidRDefault="001F0F90" w:rsidP="001048BE">
      <w:pPr>
        <w:pStyle w:val="Akapitzlist"/>
        <w:ind w:left="426"/>
        <w:jc w:val="both"/>
        <w:rPr>
          <w:sz w:val="22"/>
          <w:szCs w:val="22"/>
        </w:rPr>
      </w:pPr>
      <w:r w:rsidRPr="00402050">
        <w:rPr>
          <w:sz w:val="22"/>
          <w:szCs w:val="22"/>
        </w:rPr>
        <w:t xml:space="preserve">                   </w:t>
      </w:r>
      <w:r w:rsidR="00A53612" w:rsidRPr="00402050">
        <w:rPr>
          <w:sz w:val="22"/>
          <w:szCs w:val="22"/>
        </w:rPr>
        <w:t>uczn</w:t>
      </w:r>
      <w:r w:rsidR="001048BE" w:rsidRPr="00402050">
        <w:rPr>
          <w:sz w:val="22"/>
          <w:szCs w:val="22"/>
        </w:rPr>
        <w:t>iów.</w:t>
      </w:r>
    </w:p>
    <w:p w:rsidR="00C51CEB" w:rsidRPr="00402050" w:rsidRDefault="00C51CEB" w:rsidP="001048BE">
      <w:pPr>
        <w:pStyle w:val="Akapitzlist"/>
        <w:ind w:left="426"/>
        <w:jc w:val="both"/>
        <w:rPr>
          <w:sz w:val="22"/>
          <w:szCs w:val="22"/>
        </w:rPr>
      </w:pPr>
      <w:r w:rsidRPr="00402050">
        <w:rPr>
          <w:sz w:val="22"/>
          <w:szCs w:val="22"/>
        </w:rPr>
        <w:lastRenderedPageBreak/>
        <w:t xml:space="preserve">W przypadku środków rezerwy KFS limit dla danego pracodawcy w ramach jednego naboru ustala się odpowiednio według wzoru </w:t>
      </w:r>
    </w:p>
    <w:p w:rsidR="00A74A51" w:rsidRPr="001C0CCB" w:rsidRDefault="00C51CEB" w:rsidP="00C51CEB">
      <w:pPr>
        <w:pStyle w:val="Akapitzlist"/>
        <w:ind w:left="426"/>
        <w:jc w:val="center"/>
        <w:rPr>
          <w:sz w:val="16"/>
          <w:szCs w:val="16"/>
        </w:rPr>
      </w:pPr>
      <w:proofErr w:type="spellStart"/>
      <w:r w:rsidRPr="00402050">
        <w:rPr>
          <w:b/>
          <w:sz w:val="22"/>
          <w:szCs w:val="22"/>
        </w:rPr>
        <w:t>K</w:t>
      </w:r>
      <w:r w:rsidRPr="00402050">
        <w:rPr>
          <w:b/>
          <w:sz w:val="22"/>
          <w:szCs w:val="22"/>
          <w:vertAlign w:val="subscript"/>
        </w:rPr>
        <w:t>l</w:t>
      </w:r>
      <w:proofErr w:type="spellEnd"/>
      <w:r w:rsidRPr="00402050">
        <w:rPr>
          <w:b/>
          <w:sz w:val="22"/>
          <w:szCs w:val="22"/>
        </w:rPr>
        <w:t xml:space="preserve"> = </w:t>
      </w:r>
      <w:proofErr w:type="spellStart"/>
      <w:r w:rsidRPr="00402050">
        <w:rPr>
          <w:b/>
          <w:sz w:val="22"/>
          <w:szCs w:val="22"/>
        </w:rPr>
        <w:t>L</w:t>
      </w:r>
      <w:r w:rsidRPr="00402050">
        <w:rPr>
          <w:b/>
          <w:sz w:val="22"/>
          <w:szCs w:val="22"/>
          <w:vertAlign w:val="subscript"/>
        </w:rPr>
        <w:t>p</w:t>
      </w:r>
      <w:proofErr w:type="spellEnd"/>
      <w:r w:rsidRPr="00402050">
        <w:rPr>
          <w:b/>
          <w:sz w:val="22"/>
          <w:szCs w:val="22"/>
          <w:vertAlign w:val="subscript"/>
        </w:rPr>
        <w:t xml:space="preserve"> </w:t>
      </w:r>
      <w:r w:rsidRPr="00402050">
        <w:rPr>
          <w:b/>
          <w:sz w:val="22"/>
          <w:szCs w:val="22"/>
        </w:rPr>
        <w:t xml:space="preserve">x </w:t>
      </w:r>
      <w:r w:rsidR="00867141" w:rsidRPr="00402050">
        <w:rPr>
          <w:b/>
          <w:sz w:val="22"/>
          <w:szCs w:val="22"/>
        </w:rPr>
        <w:t>2</w:t>
      </w:r>
      <w:r w:rsidRPr="00402050">
        <w:rPr>
          <w:b/>
          <w:sz w:val="22"/>
          <w:szCs w:val="22"/>
        </w:rPr>
        <w:t xml:space="preserve"> 000,00 zł + </w:t>
      </w:r>
      <w:r w:rsidR="00867141" w:rsidRPr="00402050">
        <w:rPr>
          <w:b/>
          <w:sz w:val="22"/>
          <w:szCs w:val="22"/>
        </w:rPr>
        <w:t>6</w:t>
      </w:r>
      <w:r w:rsidRPr="00402050">
        <w:rPr>
          <w:b/>
          <w:sz w:val="22"/>
          <w:szCs w:val="22"/>
        </w:rPr>
        <w:t xml:space="preserve"> 000,00 zł, jednak nie więcej niż </w:t>
      </w:r>
      <w:r w:rsidR="001E7EB6">
        <w:rPr>
          <w:b/>
          <w:sz w:val="22"/>
          <w:szCs w:val="22"/>
        </w:rPr>
        <w:t>kwota podana w ogłoszeniu naboru.</w:t>
      </w:r>
    </w:p>
    <w:p w:rsidR="00075B90" w:rsidRPr="00375740" w:rsidRDefault="00454246" w:rsidP="00D571B1">
      <w:pPr>
        <w:pStyle w:val="Akapitzlist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1C0CCB">
        <w:rPr>
          <w:sz w:val="22"/>
          <w:szCs w:val="22"/>
        </w:rPr>
        <w:t xml:space="preserve">W przypadku gdy </w:t>
      </w:r>
      <w:r w:rsidR="003016CC" w:rsidRPr="001C0CCB">
        <w:rPr>
          <w:sz w:val="22"/>
          <w:szCs w:val="22"/>
        </w:rPr>
        <w:t>w</w:t>
      </w:r>
      <w:r w:rsidRPr="001C0CCB">
        <w:rPr>
          <w:sz w:val="22"/>
          <w:szCs w:val="22"/>
        </w:rPr>
        <w:t xml:space="preserve">nioskowana kwota przekracza </w:t>
      </w:r>
      <w:r w:rsidRPr="00375740">
        <w:rPr>
          <w:sz w:val="22"/>
          <w:szCs w:val="22"/>
        </w:rPr>
        <w:t>limit</w:t>
      </w:r>
      <w:r w:rsidR="003016CC" w:rsidRPr="00375740">
        <w:rPr>
          <w:sz w:val="22"/>
          <w:szCs w:val="22"/>
        </w:rPr>
        <w:t>y, o których mowa w</w:t>
      </w:r>
      <w:r w:rsidRPr="00375740">
        <w:rPr>
          <w:sz w:val="22"/>
          <w:szCs w:val="22"/>
        </w:rPr>
        <w:t xml:space="preserve"> pkt </w:t>
      </w:r>
      <w:r w:rsidR="00B20D9B" w:rsidRPr="00B20D9B">
        <w:rPr>
          <w:color w:val="FF0000"/>
          <w:sz w:val="22"/>
          <w:szCs w:val="22"/>
        </w:rPr>
        <w:t xml:space="preserve"> </w:t>
      </w:r>
      <w:r w:rsidR="00B20D9B" w:rsidRPr="00E72A0F">
        <w:rPr>
          <w:sz w:val="22"/>
          <w:szCs w:val="22"/>
        </w:rPr>
        <w:t>9</w:t>
      </w:r>
      <w:r w:rsidRPr="00E72A0F">
        <w:rPr>
          <w:sz w:val="22"/>
          <w:szCs w:val="22"/>
        </w:rPr>
        <w:t>,</w:t>
      </w:r>
      <w:r w:rsidRPr="00375740">
        <w:rPr>
          <w:sz w:val="22"/>
          <w:szCs w:val="22"/>
        </w:rPr>
        <w:t xml:space="preserve"> konieczne jest przeformułowanie wniosku tak, by limit</w:t>
      </w:r>
      <w:r w:rsidR="003016CC" w:rsidRPr="00375740">
        <w:rPr>
          <w:sz w:val="22"/>
          <w:szCs w:val="22"/>
        </w:rPr>
        <w:t>y</w:t>
      </w:r>
      <w:r w:rsidRPr="00375740">
        <w:rPr>
          <w:sz w:val="22"/>
          <w:szCs w:val="22"/>
        </w:rPr>
        <w:t xml:space="preserve"> te</w:t>
      </w:r>
      <w:r w:rsidR="003016CC" w:rsidRPr="00375740">
        <w:rPr>
          <w:sz w:val="22"/>
          <w:szCs w:val="22"/>
        </w:rPr>
        <w:t xml:space="preserve"> </w:t>
      </w:r>
      <w:r w:rsidRPr="00375740">
        <w:rPr>
          <w:sz w:val="22"/>
          <w:szCs w:val="22"/>
        </w:rPr>
        <w:t>nie został</w:t>
      </w:r>
      <w:r w:rsidR="002221E2">
        <w:rPr>
          <w:sz w:val="22"/>
          <w:szCs w:val="22"/>
        </w:rPr>
        <w:t>y</w:t>
      </w:r>
      <w:r w:rsidRPr="00375740">
        <w:rPr>
          <w:sz w:val="22"/>
          <w:szCs w:val="22"/>
        </w:rPr>
        <w:t xml:space="preserve"> przekroczon</w:t>
      </w:r>
      <w:r w:rsidR="003016CC" w:rsidRPr="00375740">
        <w:rPr>
          <w:sz w:val="22"/>
          <w:szCs w:val="22"/>
        </w:rPr>
        <w:t>e</w:t>
      </w:r>
      <w:r w:rsidRPr="00375740">
        <w:rPr>
          <w:sz w:val="22"/>
          <w:szCs w:val="22"/>
        </w:rPr>
        <w:t>.</w:t>
      </w:r>
    </w:p>
    <w:sectPr w:rsidR="00075B90" w:rsidRPr="00375740" w:rsidSect="00E85CD4">
      <w:headerReference w:type="default" r:id="rId8"/>
      <w:headerReference w:type="first" r:id="rId9"/>
      <w:pgSz w:w="11906" w:h="16838"/>
      <w:pgMar w:top="851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593" w:rsidRDefault="000B2593" w:rsidP="00DA296C">
      <w:r>
        <w:separator/>
      </w:r>
    </w:p>
  </w:endnote>
  <w:endnote w:type="continuationSeparator" w:id="0">
    <w:p w:rsidR="000B2593" w:rsidRDefault="000B2593" w:rsidP="00DA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593" w:rsidRDefault="000B2593" w:rsidP="00DA296C">
      <w:r>
        <w:separator/>
      </w:r>
    </w:p>
  </w:footnote>
  <w:footnote w:type="continuationSeparator" w:id="0">
    <w:p w:rsidR="000B2593" w:rsidRDefault="000B2593" w:rsidP="00DA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8975475"/>
      <w:docPartObj>
        <w:docPartGallery w:val="Page Numbers (Top of Page)"/>
        <w:docPartUnique/>
      </w:docPartObj>
    </w:sdtPr>
    <w:sdtEndPr/>
    <w:sdtContent>
      <w:p w:rsidR="0080064C" w:rsidRDefault="0080064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229">
          <w:rPr>
            <w:noProof/>
          </w:rPr>
          <w:t>10</w:t>
        </w:r>
        <w:r>
          <w:fldChar w:fldCharType="end"/>
        </w:r>
      </w:p>
    </w:sdtContent>
  </w:sdt>
  <w:p w:rsidR="0080064C" w:rsidRDefault="008006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4C" w:rsidRDefault="0080064C">
    <w:pPr>
      <w:pStyle w:val="Nagwek"/>
    </w:pPr>
    <w:r w:rsidRPr="00E85CD4">
      <w:rPr>
        <w:noProof/>
      </w:rPr>
      <w:drawing>
        <wp:anchor distT="0" distB="0" distL="114300" distR="114300" simplePos="0" relativeHeight="251651072" behindDoc="0" locked="0" layoutInCell="1" allowOverlap="1" wp14:anchorId="0F026D8E" wp14:editId="6B319269">
          <wp:simplePos x="0" y="0"/>
          <wp:positionH relativeFrom="column">
            <wp:posOffset>322580</wp:posOffset>
          </wp:positionH>
          <wp:positionV relativeFrom="paragraph">
            <wp:posOffset>-240030</wp:posOffset>
          </wp:positionV>
          <wp:extent cx="1229995" cy="525780"/>
          <wp:effectExtent l="0" t="0" r="8255" b="7620"/>
          <wp:wrapNone/>
          <wp:docPr id="2" name="Obraz 25" descr="logo Krajowy Fundusz Szkoleni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logo Krajowy Fundusz Szkoleni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CD4">
      <w:rPr>
        <w:noProof/>
      </w:rPr>
      <w:drawing>
        <wp:anchor distT="0" distB="0" distL="114300" distR="114300" simplePos="0" relativeHeight="251662336" behindDoc="0" locked="0" layoutInCell="1" allowOverlap="1" wp14:anchorId="67F483D7" wp14:editId="2A72BB74">
          <wp:simplePos x="0" y="0"/>
          <wp:positionH relativeFrom="column">
            <wp:posOffset>4247515</wp:posOffset>
          </wp:positionH>
          <wp:positionV relativeFrom="paragraph">
            <wp:posOffset>-238125</wp:posOffset>
          </wp:positionV>
          <wp:extent cx="1598930" cy="424180"/>
          <wp:effectExtent l="0" t="0" r="1270" b="0"/>
          <wp:wrapThrough wrapText="bothSides">
            <wp:wrapPolygon edited="0">
              <wp:start x="0" y="0"/>
              <wp:lineTo x="0" y="20371"/>
              <wp:lineTo x="21360" y="20371"/>
              <wp:lineTo x="21360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UP.pn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234315</wp:posOffset>
              </wp:positionV>
              <wp:extent cx="5778111" cy="0"/>
              <wp:effectExtent l="0" t="0" r="3238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811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6F7DD1" id="Łącznik prosty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8.45pt" to="456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" strokecolor="#00b05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DC0"/>
    <w:multiLevelType w:val="hybridMultilevel"/>
    <w:tmpl w:val="8A0C94AE"/>
    <w:lvl w:ilvl="0" w:tplc="6D06F9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5DD"/>
    <w:multiLevelType w:val="hybridMultilevel"/>
    <w:tmpl w:val="48D81208"/>
    <w:lvl w:ilvl="0" w:tplc="1BA4AE9E">
      <w:start w:val="1"/>
      <w:numFmt w:val="decimal"/>
      <w:lvlText w:val="%1."/>
      <w:lvlJc w:val="left"/>
      <w:pPr>
        <w:ind w:left="9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EE56AB"/>
    <w:multiLevelType w:val="hybridMultilevel"/>
    <w:tmpl w:val="55AE7BB8"/>
    <w:lvl w:ilvl="0" w:tplc="B874ED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562"/>
    <w:multiLevelType w:val="hybridMultilevel"/>
    <w:tmpl w:val="F5B0FD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350435"/>
    <w:multiLevelType w:val="hybridMultilevel"/>
    <w:tmpl w:val="1C067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57899"/>
    <w:multiLevelType w:val="hybridMultilevel"/>
    <w:tmpl w:val="AA98FD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7F2A34"/>
    <w:multiLevelType w:val="hybridMultilevel"/>
    <w:tmpl w:val="BA54C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0194"/>
    <w:multiLevelType w:val="hybridMultilevel"/>
    <w:tmpl w:val="4CA841B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987B06"/>
    <w:multiLevelType w:val="hybridMultilevel"/>
    <w:tmpl w:val="EAB24604"/>
    <w:lvl w:ilvl="0" w:tplc="85FC8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4700"/>
    <w:multiLevelType w:val="hybridMultilevel"/>
    <w:tmpl w:val="334C734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96006EE"/>
    <w:multiLevelType w:val="hybridMultilevel"/>
    <w:tmpl w:val="334C734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203510A"/>
    <w:multiLevelType w:val="hybridMultilevel"/>
    <w:tmpl w:val="59B84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81EA9"/>
    <w:multiLevelType w:val="hybridMultilevel"/>
    <w:tmpl w:val="EE72506C"/>
    <w:lvl w:ilvl="0" w:tplc="9524212E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554F722F"/>
    <w:multiLevelType w:val="hybridMultilevel"/>
    <w:tmpl w:val="B12C6936"/>
    <w:lvl w:ilvl="0" w:tplc="9524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26602"/>
    <w:multiLevelType w:val="hybridMultilevel"/>
    <w:tmpl w:val="334C734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5F5675"/>
    <w:multiLevelType w:val="hybridMultilevel"/>
    <w:tmpl w:val="1E8EB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51901"/>
    <w:multiLevelType w:val="hybridMultilevel"/>
    <w:tmpl w:val="E7A6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352DD"/>
    <w:multiLevelType w:val="hybridMultilevel"/>
    <w:tmpl w:val="1CF6890A"/>
    <w:lvl w:ilvl="0" w:tplc="B46C1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00019"/>
    <w:multiLevelType w:val="hybridMultilevel"/>
    <w:tmpl w:val="F75059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A735EB"/>
    <w:multiLevelType w:val="hybridMultilevel"/>
    <w:tmpl w:val="8662C450"/>
    <w:lvl w:ilvl="0" w:tplc="9524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25683"/>
    <w:multiLevelType w:val="hybridMultilevel"/>
    <w:tmpl w:val="B44EBE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8C042AA"/>
    <w:multiLevelType w:val="hybridMultilevel"/>
    <w:tmpl w:val="6FBE2C0C"/>
    <w:lvl w:ilvl="0" w:tplc="9524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B3495"/>
    <w:multiLevelType w:val="hybridMultilevel"/>
    <w:tmpl w:val="D708FA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3"/>
  </w:num>
  <w:num w:numId="5">
    <w:abstractNumId w:val="8"/>
  </w:num>
  <w:num w:numId="6">
    <w:abstractNumId w:val="16"/>
  </w:num>
  <w:num w:numId="7">
    <w:abstractNumId w:val="11"/>
  </w:num>
  <w:num w:numId="8">
    <w:abstractNumId w:val="12"/>
  </w:num>
  <w:num w:numId="9">
    <w:abstractNumId w:val="21"/>
  </w:num>
  <w:num w:numId="10">
    <w:abstractNumId w:val="19"/>
  </w:num>
  <w:num w:numId="11">
    <w:abstractNumId w:val="2"/>
  </w:num>
  <w:num w:numId="12">
    <w:abstractNumId w:val="17"/>
  </w:num>
  <w:num w:numId="13">
    <w:abstractNumId w:val="13"/>
  </w:num>
  <w:num w:numId="14">
    <w:abstractNumId w:val="4"/>
  </w:num>
  <w:num w:numId="15">
    <w:abstractNumId w:val="15"/>
  </w:num>
  <w:num w:numId="16">
    <w:abstractNumId w:val="5"/>
  </w:num>
  <w:num w:numId="17">
    <w:abstractNumId w:val="6"/>
  </w:num>
  <w:num w:numId="18">
    <w:abstractNumId w:val="20"/>
  </w:num>
  <w:num w:numId="19">
    <w:abstractNumId w:val="9"/>
  </w:num>
  <w:num w:numId="20">
    <w:abstractNumId w:val="14"/>
  </w:num>
  <w:num w:numId="21">
    <w:abstractNumId w:val="10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50"/>
    <w:rsid w:val="000118EA"/>
    <w:rsid w:val="00016B61"/>
    <w:rsid w:val="00024DDC"/>
    <w:rsid w:val="00075B90"/>
    <w:rsid w:val="00086DF4"/>
    <w:rsid w:val="000A37FA"/>
    <w:rsid w:val="000B2593"/>
    <w:rsid w:val="000B56F3"/>
    <w:rsid w:val="000B73AC"/>
    <w:rsid w:val="000C3E86"/>
    <w:rsid w:val="000D3E95"/>
    <w:rsid w:val="000E6DCD"/>
    <w:rsid w:val="000F5B4C"/>
    <w:rsid w:val="001048BE"/>
    <w:rsid w:val="00112FCB"/>
    <w:rsid w:val="00121F59"/>
    <w:rsid w:val="00131820"/>
    <w:rsid w:val="00131F2F"/>
    <w:rsid w:val="00165617"/>
    <w:rsid w:val="00166BC1"/>
    <w:rsid w:val="00190FBE"/>
    <w:rsid w:val="00196EB3"/>
    <w:rsid w:val="001975A2"/>
    <w:rsid w:val="001B745B"/>
    <w:rsid w:val="001C0CCB"/>
    <w:rsid w:val="001D6FDE"/>
    <w:rsid w:val="001E2298"/>
    <w:rsid w:val="001E58D4"/>
    <w:rsid w:val="001E7EB6"/>
    <w:rsid w:val="001F0F90"/>
    <w:rsid w:val="001F3810"/>
    <w:rsid w:val="001F4EFF"/>
    <w:rsid w:val="001F6C62"/>
    <w:rsid w:val="001F72D2"/>
    <w:rsid w:val="00215213"/>
    <w:rsid w:val="002221E2"/>
    <w:rsid w:val="00232A03"/>
    <w:rsid w:val="00232C13"/>
    <w:rsid w:val="00240584"/>
    <w:rsid w:val="00253880"/>
    <w:rsid w:val="00260F2E"/>
    <w:rsid w:val="0026350A"/>
    <w:rsid w:val="002971CD"/>
    <w:rsid w:val="002B7701"/>
    <w:rsid w:val="002C27FE"/>
    <w:rsid w:val="002C3A4A"/>
    <w:rsid w:val="002D5DB3"/>
    <w:rsid w:val="002D79FE"/>
    <w:rsid w:val="002E77CE"/>
    <w:rsid w:val="002F4430"/>
    <w:rsid w:val="002F49EC"/>
    <w:rsid w:val="002F6175"/>
    <w:rsid w:val="003016CC"/>
    <w:rsid w:val="00305EDE"/>
    <w:rsid w:val="0031678C"/>
    <w:rsid w:val="003200F2"/>
    <w:rsid w:val="003330FA"/>
    <w:rsid w:val="00333E75"/>
    <w:rsid w:val="003478D0"/>
    <w:rsid w:val="00355C1C"/>
    <w:rsid w:val="00375740"/>
    <w:rsid w:val="00396842"/>
    <w:rsid w:val="003A737C"/>
    <w:rsid w:val="003E47D0"/>
    <w:rsid w:val="003F67D5"/>
    <w:rsid w:val="00402050"/>
    <w:rsid w:val="00422178"/>
    <w:rsid w:val="00451A61"/>
    <w:rsid w:val="00454246"/>
    <w:rsid w:val="00454F40"/>
    <w:rsid w:val="004629D9"/>
    <w:rsid w:val="004821D4"/>
    <w:rsid w:val="00486524"/>
    <w:rsid w:val="004B354F"/>
    <w:rsid w:val="004C40E3"/>
    <w:rsid w:val="004C537B"/>
    <w:rsid w:val="004E491C"/>
    <w:rsid w:val="004F6EF2"/>
    <w:rsid w:val="005205B7"/>
    <w:rsid w:val="00521F95"/>
    <w:rsid w:val="00523976"/>
    <w:rsid w:val="00534BFE"/>
    <w:rsid w:val="00541C6D"/>
    <w:rsid w:val="00546430"/>
    <w:rsid w:val="00567BE9"/>
    <w:rsid w:val="00581D13"/>
    <w:rsid w:val="00584286"/>
    <w:rsid w:val="005959A5"/>
    <w:rsid w:val="005B43B2"/>
    <w:rsid w:val="00600550"/>
    <w:rsid w:val="00613986"/>
    <w:rsid w:val="006270AD"/>
    <w:rsid w:val="00627577"/>
    <w:rsid w:val="006337CC"/>
    <w:rsid w:val="006354BA"/>
    <w:rsid w:val="00647246"/>
    <w:rsid w:val="00653A9C"/>
    <w:rsid w:val="00670688"/>
    <w:rsid w:val="006932DD"/>
    <w:rsid w:val="00694229"/>
    <w:rsid w:val="006A0979"/>
    <w:rsid w:val="006A3A06"/>
    <w:rsid w:val="007028A4"/>
    <w:rsid w:val="00707240"/>
    <w:rsid w:val="007635D4"/>
    <w:rsid w:val="0076408D"/>
    <w:rsid w:val="007838E4"/>
    <w:rsid w:val="007B183A"/>
    <w:rsid w:val="007C45BB"/>
    <w:rsid w:val="007D56FC"/>
    <w:rsid w:val="007E195E"/>
    <w:rsid w:val="007F36FC"/>
    <w:rsid w:val="0080064C"/>
    <w:rsid w:val="008179DD"/>
    <w:rsid w:val="00820EBD"/>
    <w:rsid w:val="00862D09"/>
    <w:rsid w:val="0086424D"/>
    <w:rsid w:val="00867141"/>
    <w:rsid w:val="00882157"/>
    <w:rsid w:val="0088428C"/>
    <w:rsid w:val="008D289E"/>
    <w:rsid w:val="008D4E74"/>
    <w:rsid w:val="008F1614"/>
    <w:rsid w:val="008F5CA2"/>
    <w:rsid w:val="009154B0"/>
    <w:rsid w:val="00920341"/>
    <w:rsid w:val="00932211"/>
    <w:rsid w:val="0094051D"/>
    <w:rsid w:val="00940838"/>
    <w:rsid w:val="00943490"/>
    <w:rsid w:val="00971FE6"/>
    <w:rsid w:val="00994095"/>
    <w:rsid w:val="00997024"/>
    <w:rsid w:val="009A0176"/>
    <w:rsid w:val="009C046D"/>
    <w:rsid w:val="009D1922"/>
    <w:rsid w:val="009E1CE9"/>
    <w:rsid w:val="00A00A53"/>
    <w:rsid w:val="00A16F29"/>
    <w:rsid w:val="00A21D7B"/>
    <w:rsid w:val="00A2249C"/>
    <w:rsid w:val="00A53612"/>
    <w:rsid w:val="00A74A51"/>
    <w:rsid w:val="00A854D4"/>
    <w:rsid w:val="00A937E1"/>
    <w:rsid w:val="00AA1650"/>
    <w:rsid w:val="00AA787E"/>
    <w:rsid w:val="00AC4D76"/>
    <w:rsid w:val="00AE49D1"/>
    <w:rsid w:val="00AF09F3"/>
    <w:rsid w:val="00AF381E"/>
    <w:rsid w:val="00B20D9B"/>
    <w:rsid w:val="00B31AF0"/>
    <w:rsid w:val="00B359DF"/>
    <w:rsid w:val="00B45082"/>
    <w:rsid w:val="00B60975"/>
    <w:rsid w:val="00B67A95"/>
    <w:rsid w:val="00B76721"/>
    <w:rsid w:val="00B9244B"/>
    <w:rsid w:val="00B92DE8"/>
    <w:rsid w:val="00B94B0D"/>
    <w:rsid w:val="00BE01D8"/>
    <w:rsid w:val="00BF3CBF"/>
    <w:rsid w:val="00C037F4"/>
    <w:rsid w:val="00C161E9"/>
    <w:rsid w:val="00C3738C"/>
    <w:rsid w:val="00C374DB"/>
    <w:rsid w:val="00C42085"/>
    <w:rsid w:val="00C459CA"/>
    <w:rsid w:val="00C4654A"/>
    <w:rsid w:val="00C51CEB"/>
    <w:rsid w:val="00C52593"/>
    <w:rsid w:val="00C6385E"/>
    <w:rsid w:val="00C90053"/>
    <w:rsid w:val="00CA2E45"/>
    <w:rsid w:val="00CA55CB"/>
    <w:rsid w:val="00CC077D"/>
    <w:rsid w:val="00CD225E"/>
    <w:rsid w:val="00CD4F73"/>
    <w:rsid w:val="00CE1AD1"/>
    <w:rsid w:val="00D03CED"/>
    <w:rsid w:val="00D2247C"/>
    <w:rsid w:val="00D324D1"/>
    <w:rsid w:val="00D571B1"/>
    <w:rsid w:val="00D750DB"/>
    <w:rsid w:val="00D97207"/>
    <w:rsid w:val="00DA296C"/>
    <w:rsid w:val="00DC1A8C"/>
    <w:rsid w:val="00E162FB"/>
    <w:rsid w:val="00E20786"/>
    <w:rsid w:val="00E21563"/>
    <w:rsid w:val="00E25D91"/>
    <w:rsid w:val="00E54034"/>
    <w:rsid w:val="00E613D7"/>
    <w:rsid w:val="00E72A0F"/>
    <w:rsid w:val="00E85CD4"/>
    <w:rsid w:val="00E8664F"/>
    <w:rsid w:val="00EA478B"/>
    <w:rsid w:val="00EA48A3"/>
    <w:rsid w:val="00EB545E"/>
    <w:rsid w:val="00EB59B4"/>
    <w:rsid w:val="00EF5C2E"/>
    <w:rsid w:val="00F05EA8"/>
    <w:rsid w:val="00F20404"/>
    <w:rsid w:val="00F33894"/>
    <w:rsid w:val="00F42C9E"/>
    <w:rsid w:val="00F6628A"/>
    <w:rsid w:val="00F75CAE"/>
    <w:rsid w:val="00FB19E0"/>
    <w:rsid w:val="00FE2784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B11540-101D-49A6-98F2-85CA0CA5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55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5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0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1D8"/>
    <w:rPr>
      <w:rFonts w:ascii="Segoe UI" w:eastAsia="Calibr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A1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195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5C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CD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C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CD4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rometrzwo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3266</Words>
  <Characters>19600</Characters>
  <Application>Microsoft Office Word</Application>
  <DocSecurity>4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djurecki</dc:creator>
  <cp:keywords/>
  <dc:description/>
  <cp:lastModifiedBy>dkolanowski</cp:lastModifiedBy>
  <cp:revision>2</cp:revision>
  <cp:lastPrinted>2020-01-22T10:09:00Z</cp:lastPrinted>
  <dcterms:created xsi:type="dcterms:W3CDTF">2020-01-24T09:44:00Z</dcterms:created>
  <dcterms:modified xsi:type="dcterms:W3CDTF">2020-01-24T09:44:00Z</dcterms:modified>
</cp:coreProperties>
</file>